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284A6" w14:textId="77777777" w:rsidR="003066AB" w:rsidRPr="009D0350" w:rsidRDefault="003066AB" w:rsidP="003066AB">
      <w:pPr>
        <w:jc w:val="both"/>
        <w:rPr>
          <w:rFonts w:ascii="Arial" w:hAnsi="Arial" w:cs="Arial"/>
          <w:b/>
          <w:bCs/>
          <w:sz w:val="20"/>
          <w:szCs w:val="20"/>
          <w:lang w:val="en-US"/>
        </w:rPr>
      </w:pPr>
      <w:r w:rsidRPr="009D0350">
        <w:rPr>
          <w:rFonts w:ascii="Arial" w:hAnsi="Arial" w:cs="Arial"/>
          <w:b/>
          <w:bCs/>
          <w:sz w:val="20"/>
          <w:szCs w:val="20"/>
          <w:lang w:val="en-US"/>
        </w:rPr>
        <w:t>Exiting Self-Isolation</w:t>
      </w:r>
    </w:p>
    <w:p w14:paraId="3C57BC4E" w14:textId="77777777" w:rsidR="003066AB" w:rsidRPr="009D0350" w:rsidRDefault="003066AB" w:rsidP="003066AB">
      <w:pPr>
        <w:pStyle w:val="ListParagraph"/>
        <w:numPr>
          <w:ilvl w:val="0"/>
          <w:numId w:val="4"/>
        </w:numPr>
        <w:jc w:val="both"/>
        <w:rPr>
          <w:rFonts w:ascii="Arial" w:hAnsi="Arial" w:cs="Arial"/>
          <w:sz w:val="20"/>
          <w:szCs w:val="20"/>
          <w:lang w:val="en-US"/>
        </w:rPr>
      </w:pPr>
      <w:r w:rsidRPr="009D0350">
        <w:rPr>
          <w:rFonts w:ascii="Arial" w:hAnsi="Arial" w:cs="Arial"/>
          <w:sz w:val="20"/>
          <w:szCs w:val="20"/>
          <w:lang w:val="en-US"/>
        </w:rPr>
        <w:t xml:space="preserve">You may exit self-isolation only after a negative self-administered ART on Day 4 or later. </w:t>
      </w:r>
    </w:p>
    <w:p w14:paraId="0CDFDAAD" w14:textId="77777777" w:rsidR="003066AB" w:rsidRPr="009D0350" w:rsidRDefault="003066AB" w:rsidP="003066AB">
      <w:pPr>
        <w:pStyle w:val="ListParagraph"/>
        <w:jc w:val="both"/>
        <w:rPr>
          <w:rFonts w:ascii="Arial" w:hAnsi="Arial" w:cs="Arial"/>
          <w:sz w:val="20"/>
          <w:szCs w:val="20"/>
          <w:lang w:val="en-US"/>
        </w:rPr>
      </w:pPr>
    </w:p>
    <w:p w14:paraId="02D4C644" w14:textId="77777777" w:rsidR="003066AB" w:rsidRPr="009D0350" w:rsidRDefault="003066AB" w:rsidP="003066AB">
      <w:pPr>
        <w:pStyle w:val="ListParagraph"/>
        <w:numPr>
          <w:ilvl w:val="0"/>
          <w:numId w:val="4"/>
        </w:numPr>
        <w:jc w:val="both"/>
        <w:rPr>
          <w:rFonts w:ascii="Arial" w:hAnsi="Arial" w:cs="Arial"/>
          <w:sz w:val="20"/>
          <w:szCs w:val="20"/>
          <w:lang w:val="en-US"/>
        </w:rPr>
      </w:pPr>
      <w:r w:rsidRPr="009D0350">
        <w:rPr>
          <w:rFonts w:ascii="Arial" w:hAnsi="Arial" w:cs="Arial"/>
          <w:sz w:val="20"/>
          <w:szCs w:val="20"/>
          <w:lang w:val="en-US"/>
        </w:rPr>
        <w:t xml:space="preserve">If your ART is positive, please continue to self-isolate and perform daily self-administered ART. You may exit isolation after </w:t>
      </w:r>
      <w:r>
        <w:rPr>
          <w:rFonts w:ascii="Arial" w:hAnsi="Arial" w:cs="Arial"/>
          <w:sz w:val="20"/>
          <w:szCs w:val="20"/>
          <w:lang w:val="en-US"/>
        </w:rPr>
        <w:t>getting</w:t>
      </w:r>
      <w:r w:rsidRPr="009D0350">
        <w:rPr>
          <w:rFonts w:ascii="Arial" w:hAnsi="Arial" w:cs="Arial"/>
          <w:sz w:val="20"/>
          <w:szCs w:val="20"/>
          <w:lang w:val="en-US"/>
        </w:rPr>
        <w:t xml:space="preserve"> a negative ART result, or after reaching Day </w:t>
      </w:r>
      <w:r>
        <w:rPr>
          <w:rFonts w:ascii="Arial" w:hAnsi="Arial" w:cs="Arial"/>
          <w:sz w:val="20"/>
          <w:szCs w:val="20"/>
          <w:lang w:val="en-US"/>
        </w:rPr>
        <w:t>7</w:t>
      </w:r>
      <w:r w:rsidRPr="009D0350">
        <w:rPr>
          <w:rFonts w:ascii="Arial" w:hAnsi="Arial" w:cs="Arial"/>
          <w:sz w:val="20"/>
          <w:szCs w:val="20"/>
          <w:lang w:val="en-US"/>
        </w:rPr>
        <w:t xml:space="preserve"> (if you are </w:t>
      </w:r>
      <w:r>
        <w:rPr>
          <w:rFonts w:ascii="Arial" w:hAnsi="Arial" w:cs="Arial"/>
          <w:sz w:val="20"/>
          <w:szCs w:val="20"/>
          <w:lang w:val="en-US"/>
        </w:rPr>
        <w:t xml:space="preserve">fully </w:t>
      </w:r>
      <w:r w:rsidRPr="009D0350">
        <w:rPr>
          <w:rFonts w:ascii="Arial" w:hAnsi="Arial" w:cs="Arial"/>
          <w:sz w:val="20"/>
          <w:szCs w:val="20"/>
          <w:lang w:val="en-US"/>
        </w:rPr>
        <w:t>vaccinated</w:t>
      </w:r>
      <w:r>
        <w:rPr>
          <w:rFonts w:ascii="Arial" w:hAnsi="Arial" w:cs="Arial"/>
          <w:sz w:val="20"/>
          <w:szCs w:val="20"/>
          <w:lang w:val="en-US"/>
        </w:rPr>
        <w:t>, or if you are less than 12 years of age</w:t>
      </w:r>
      <w:r w:rsidRPr="009D0350">
        <w:rPr>
          <w:rFonts w:ascii="Arial" w:hAnsi="Arial" w:cs="Arial"/>
          <w:sz w:val="20"/>
          <w:szCs w:val="20"/>
          <w:lang w:val="en-US"/>
        </w:rPr>
        <w:t xml:space="preserve">) or Day 14 (if you are </w:t>
      </w:r>
      <w:r>
        <w:rPr>
          <w:rFonts w:ascii="Arial" w:hAnsi="Arial" w:cs="Arial"/>
          <w:sz w:val="20"/>
          <w:szCs w:val="20"/>
          <w:lang w:val="en-US"/>
        </w:rPr>
        <w:t xml:space="preserve">aged 12 years old or older and are </w:t>
      </w:r>
      <w:r w:rsidRPr="009D0350">
        <w:rPr>
          <w:rFonts w:ascii="Arial" w:hAnsi="Arial" w:cs="Arial"/>
          <w:sz w:val="20"/>
          <w:szCs w:val="20"/>
          <w:lang w:val="en-US"/>
        </w:rPr>
        <w:t>unvaccinated</w:t>
      </w:r>
      <w:r>
        <w:rPr>
          <w:rFonts w:ascii="Arial" w:hAnsi="Arial" w:cs="Arial"/>
          <w:sz w:val="20"/>
          <w:szCs w:val="20"/>
          <w:lang w:val="en-US"/>
        </w:rPr>
        <w:t>/partially vaccinated</w:t>
      </w:r>
      <w:r w:rsidRPr="009D0350">
        <w:rPr>
          <w:rFonts w:ascii="Arial" w:hAnsi="Arial" w:cs="Arial"/>
          <w:sz w:val="20"/>
          <w:szCs w:val="20"/>
          <w:lang w:val="en-US"/>
        </w:rPr>
        <w:t xml:space="preserve">). Day 1 is taken as the date of your positive COVID-19 test performed at the clinic. </w:t>
      </w:r>
    </w:p>
    <w:tbl>
      <w:tblPr>
        <w:tblStyle w:val="TableGrid"/>
        <w:tblW w:w="0" w:type="auto"/>
        <w:tblLook w:val="04A0" w:firstRow="1" w:lastRow="0" w:firstColumn="1" w:lastColumn="0" w:noHBand="0" w:noVBand="1"/>
      </w:tblPr>
      <w:tblGrid>
        <w:gridCol w:w="9016"/>
      </w:tblGrid>
      <w:tr w:rsidR="003066AB" w:rsidRPr="009D0350" w14:paraId="5ED95EA5" w14:textId="77777777" w:rsidTr="00257B68">
        <w:trPr>
          <w:trHeight w:val="391"/>
        </w:trPr>
        <w:tc>
          <w:tcPr>
            <w:tcW w:w="9016" w:type="dxa"/>
            <w:shd w:val="clear" w:color="auto" w:fill="D9D9D9" w:themeFill="background1" w:themeFillShade="D9"/>
            <w:vAlign w:val="center"/>
          </w:tcPr>
          <w:p w14:paraId="37C6C0A5" w14:textId="77777777" w:rsidR="003066AB" w:rsidRPr="009D0350" w:rsidRDefault="003066AB" w:rsidP="00257B68">
            <w:pPr>
              <w:rPr>
                <w:rFonts w:ascii="Arial" w:hAnsi="Arial" w:cs="Arial"/>
                <w:b/>
                <w:bCs/>
                <w:sz w:val="20"/>
                <w:szCs w:val="20"/>
                <w:lang w:val="en-US"/>
              </w:rPr>
            </w:pPr>
            <w:r w:rsidRPr="009D0350">
              <w:rPr>
                <w:rFonts w:ascii="Arial" w:hAnsi="Arial" w:cs="Arial"/>
                <w:b/>
                <w:bCs/>
                <w:sz w:val="20"/>
                <w:szCs w:val="20"/>
                <w:lang w:val="en-US"/>
              </w:rPr>
              <w:t>You should only exit self-isolation if either of the following conditions are met:</w:t>
            </w:r>
          </w:p>
        </w:tc>
      </w:tr>
      <w:tr w:rsidR="003066AB" w:rsidRPr="009D0350" w14:paraId="24DE6F5A" w14:textId="77777777" w:rsidTr="00257B68">
        <w:tc>
          <w:tcPr>
            <w:tcW w:w="9016" w:type="dxa"/>
            <w:vAlign w:val="center"/>
          </w:tcPr>
          <w:p w14:paraId="5410D594" w14:textId="77777777" w:rsidR="003066AB" w:rsidRPr="009D0350" w:rsidRDefault="003066AB" w:rsidP="003066AB">
            <w:pPr>
              <w:pStyle w:val="ListParagraph"/>
              <w:numPr>
                <w:ilvl w:val="0"/>
                <w:numId w:val="7"/>
              </w:numPr>
              <w:rPr>
                <w:rFonts w:ascii="Arial" w:hAnsi="Arial" w:cs="Arial"/>
                <w:sz w:val="20"/>
                <w:szCs w:val="20"/>
                <w:lang w:val="en-US"/>
              </w:rPr>
            </w:pPr>
            <w:r w:rsidRPr="009D0350">
              <w:rPr>
                <w:rFonts w:ascii="Arial" w:hAnsi="Arial" w:cs="Arial"/>
                <w:sz w:val="20"/>
                <w:szCs w:val="20"/>
                <w:lang w:val="en-US"/>
              </w:rPr>
              <w:t xml:space="preserve">After 72 hours </w:t>
            </w:r>
            <w:r w:rsidRPr="009D0350">
              <w:rPr>
                <w:rFonts w:ascii="Arial" w:hAnsi="Arial" w:cs="Arial"/>
                <w:b/>
                <w:bCs/>
                <w:sz w:val="20"/>
                <w:szCs w:val="20"/>
                <w:lang w:val="en-US"/>
              </w:rPr>
              <w:t>AND</w:t>
            </w:r>
            <w:r w:rsidRPr="009D0350">
              <w:rPr>
                <w:rFonts w:ascii="Arial" w:hAnsi="Arial" w:cs="Arial"/>
                <w:sz w:val="20"/>
                <w:szCs w:val="20"/>
                <w:lang w:val="en-US"/>
              </w:rPr>
              <w:t xml:space="preserve"> after you have had a negative self-administered ART result</w:t>
            </w:r>
          </w:p>
        </w:tc>
      </w:tr>
      <w:tr w:rsidR="003066AB" w:rsidRPr="009D0350" w14:paraId="531557BB" w14:textId="77777777" w:rsidTr="00257B68">
        <w:tc>
          <w:tcPr>
            <w:tcW w:w="9016" w:type="dxa"/>
            <w:vAlign w:val="center"/>
          </w:tcPr>
          <w:p w14:paraId="04628858" w14:textId="77777777" w:rsidR="003066AB" w:rsidRPr="009D0350" w:rsidRDefault="003066AB" w:rsidP="00257B68">
            <w:pPr>
              <w:jc w:val="center"/>
              <w:rPr>
                <w:rFonts w:ascii="Arial" w:hAnsi="Arial" w:cs="Arial"/>
                <w:b/>
                <w:bCs/>
                <w:sz w:val="20"/>
                <w:szCs w:val="20"/>
                <w:lang w:val="en-US"/>
              </w:rPr>
            </w:pPr>
            <w:r w:rsidRPr="009D0350">
              <w:rPr>
                <w:rFonts w:ascii="Arial" w:hAnsi="Arial" w:cs="Arial"/>
                <w:b/>
                <w:bCs/>
                <w:sz w:val="20"/>
                <w:szCs w:val="20"/>
                <w:lang w:val="en-US"/>
              </w:rPr>
              <w:t>OR</w:t>
            </w:r>
          </w:p>
        </w:tc>
      </w:tr>
      <w:tr w:rsidR="003066AB" w:rsidRPr="009D0350" w14:paraId="19469830" w14:textId="77777777" w:rsidTr="00257B68">
        <w:tc>
          <w:tcPr>
            <w:tcW w:w="9016" w:type="dxa"/>
            <w:vAlign w:val="center"/>
          </w:tcPr>
          <w:p w14:paraId="74D390E0" w14:textId="77777777" w:rsidR="003066AB" w:rsidRPr="009D0350" w:rsidRDefault="003066AB" w:rsidP="003066AB">
            <w:pPr>
              <w:pStyle w:val="ListParagraph"/>
              <w:numPr>
                <w:ilvl w:val="0"/>
                <w:numId w:val="7"/>
              </w:numPr>
              <w:rPr>
                <w:rFonts w:ascii="Arial" w:hAnsi="Arial" w:cs="Arial"/>
                <w:sz w:val="20"/>
                <w:szCs w:val="20"/>
                <w:lang w:val="en-US"/>
              </w:rPr>
            </w:pPr>
            <w:r w:rsidRPr="009D0350">
              <w:rPr>
                <w:rFonts w:ascii="Arial" w:hAnsi="Arial" w:cs="Arial"/>
                <w:sz w:val="20"/>
                <w:szCs w:val="20"/>
                <w:lang w:val="en-US"/>
              </w:rPr>
              <w:t>You may discharge yourself without further testing after 12 noon, on</w:t>
            </w:r>
          </w:p>
          <w:p w14:paraId="7369C973" w14:textId="77777777" w:rsidR="003066AB" w:rsidRPr="009D0350" w:rsidRDefault="003066AB" w:rsidP="00257B68">
            <w:pPr>
              <w:pStyle w:val="ListParagraph"/>
              <w:rPr>
                <w:rFonts w:ascii="Arial" w:hAnsi="Arial" w:cs="Arial"/>
                <w:sz w:val="20"/>
                <w:szCs w:val="20"/>
                <w:lang w:val="en-US"/>
              </w:rPr>
            </w:pPr>
          </w:p>
          <w:p w14:paraId="3C622628" w14:textId="77777777" w:rsidR="003066AB" w:rsidRPr="009D0350" w:rsidRDefault="003066AB" w:rsidP="003066AB">
            <w:pPr>
              <w:pStyle w:val="ListParagraph"/>
              <w:numPr>
                <w:ilvl w:val="0"/>
                <w:numId w:val="6"/>
              </w:numPr>
              <w:rPr>
                <w:rFonts w:ascii="Arial" w:hAnsi="Arial" w:cs="Arial"/>
                <w:sz w:val="20"/>
                <w:szCs w:val="20"/>
                <w:lang w:val="en-US"/>
              </w:rPr>
            </w:pPr>
            <w:r w:rsidRPr="009D0350">
              <w:rPr>
                <w:rFonts w:ascii="Arial" w:hAnsi="Arial" w:cs="Arial"/>
                <w:sz w:val="20"/>
                <w:szCs w:val="20"/>
                <w:lang w:val="en-US"/>
              </w:rPr>
              <w:t xml:space="preserve">Day </w:t>
            </w:r>
            <w:r>
              <w:rPr>
                <w:rFonts w:ascii="Arial" w:hAnsi="Arial" w:cs="Arial"/>
                <w:sz w:val="20"/>
                <w:szCs w:val="20"/>
                <w:lang w:val="en-US"/>
              </w:rPr>
              <w:t>7</w:t>
            </w:r>
            <w:r w:rsidRPr="009D0350">
              <w:rPr>
                <w:rFonts w:ascii="Arial" w:hAnsi="Arial" w:cs="Arial"/>
                <w:sz w:val="20"/>
                <w:szCs w:val="20"/>
                <w:lang w:val="en-US"/>
              </w:rPr>
              <w:t xml:space="preserve">, if </w:t>
            </w:r>
            <w:r>
              <w:rPr>
                <w:rFonts w:ascii="Arial" w:hAnsi="Arial" w:cs="Arial"/>
                <w:sz w:val="20"/>
                <w:szCs w:val="20"/>
                <w:lang w:val="en-US"/>
              </w:rPr>
              <w:t xml:space="preserve">you are </w:t>
            </w:r>
            <w:r w:rsidRPr="009D0350">
              <w:rPr>
                <w:rFonts w:ascii="Arial" w:hAnsi="Arial" w:cs="Arial"/>
                <w:sz w:val="20"/>
                <w:szCs w:val="20"/>
                <w:lang w:val="en-US"/>
              </w:rPr>
              <w:t>fully vaccinated</w:t>
            </w:r>
            <w:r>
              <w:rPr>
                <w:rFonts w:ascii="Arial" w:hAnsi="Arial" w:cs="Arial"/>
                <w:sz w:val="20"/>
                <w:szCs w:val="20"/>
                <w:lang w:val="en-US"/>
              </w:rPr>
              <w:t>, or if you are aged 12 years and below</w:t>
            </w:r>
          </w:p>
          <w:p w14:paraId="1C5E9D3B" w14:textId="77777777" w:rsidR="003066AB" w:rsidRDefault="003066AB" w:rsidP="003066AB">
            <w:pPr>
              <w:pStyle w:val="ListParagraph"/>
              <w:numPr>
                <w:ilvl w:val="0"/>
                <w:numId w:val="6"/>
              </w:numPr>
              <w:rPr>
                <w:rFonts w:ascii="Arial" w:hAnsi="Arial" w:cs="Arial"/>
                <w:sz w:val="20"/>
                <w:szCs w:val="20"/>
                <w:lang w:val="en-US"/>
              </w:rPr>
            </w:pPr>
            <w:r w:rsidRPr="009D0350">
              <w:rPr>
                <w:rFonts w:ascii="Arial" w:hAnsi="Arial" w:cs="Arial"/>
                <w:sz w:val="20"/>
                <w:szCs w:val="20"/>
                <w:lang w:val="en-US"/>
              </w:rPr>
              <w:t xml:space="preserve">Day 14, if </w:t>
            </w:r>
            <w:r>
              <w:rPr>
                <w:rFonts w:ascii="Arial" w:hAnsi="Arial" w:cs="Arial"/>
                <w:sz w:val="20"/>
                <w:szCs w:val="20"/>
                <w:lang w:val="en-US"/>
              </w:rPr>
              <w:t xml:space="preserve">you are aged 12 years or older and are </w:t>
            </w:r>
            <w:r w:rsidRPr="009D0350">
              <w:rPr>
                <w:rFonts w:ascii="Arial" w:hAnsi="Arial" w:cs="Arial"/>
                <w:sz w:val="20"/>
                <w:szCs w:val="20"/>
                <w:lang w:val="en-US"/>
              </w:rPr>
              <w:t>unvaccinated/partially vaccinated</w:t>
            </w:r>
            <w:r>
              <w:rPr>
                <w:rFonts w:ascii="Arial" w:hAnsi="Arial" w:cs="Arial"/>
                <w:sz w:val="20"/>
                <w:szCs w:val="20"/>
                <w:lang w:val="en-US"/>
              </w:rPr>
              <w:t xml:space="preserve"> </w:t>
            </w:r>
          </w:p>
          <w:p w14:paraId="74C2ABF5" w14:textId="77777777" w:rsidR="003066AB" w:rsidRPr="009D0350" w:rsidRDefault="003066AB" w:rsidP="003066AB">
            <w:pPr>
              <w:pStyle w:val="ListParagraph"/>
              <w:numPr>
                <w:ilvl w:val="0"/>
                <w:numId w:val="6"/>
              </w:numPr>
              <w:rPr>
                <w:rFonts w:ascii="Arial" w:hAnsi="Arial" w:cs="Arial"/>
                <w:sz w:val="20"/>
                <w:szCs w:val="20"/>
                <w:lang w:val="en-US"/>
              </w:rPr>
            </w:pPr>
            <w:r>
              <w:rPr>
                <w:rFonts w:ascii="Arial" w:hAnsi="Arial" w:cs="Arial"/>
                <w:sz w:val="20"/>
                <w:szCs w:val="20"/>
                <w:lang w:val="en-US"/>
              </w:rPr>
              <w:t>Day 21, for patients with immunocompromised conditions (duration may vary as advised by your managing doctor)</w:t>
            </w:r>
          </w:p>
          <w:p w14:paraId="6B4BD9CD" w14:textId="77777777" w:rsidR="003066AB" w:rsidRPr="009D0350" w:rsidRDefault="003066AB" w:rsidP="00257B68">
            <w:pPr>
              <w:pStyle w:val="ListParagraph"/>
              <w:rPr>
                <w:rFonts w:ascii="Arial" w:hAnsi="Arial" w:cs="Arial"/>
                <w:sz w:val="20"/>
                <w:szCs w:val="20"/>
                <w:lang w:val="en-US"/>
              </w:rPr>
            </w:pPr>
          </w:p>
          <w:p w14:paraId="57EF7ACB" w14:textId="77777777" w:rsidR="003066AB" w:rsidRPr="009D0350" w:rsidRDefault="003066AB" w:rsidP="00257B68">
            <w:pPr>
              <w:rPr>
                <w:rFonts w:ascii="Arial" w:hAnsi="Arial" w:cs="Arial"/>
                <w:sz w:val="20"/>
                <w:szCs w:val="20"/>
                <w:lang w:val="en-US"/>
              </w:rPr>
            </w:pPr>
            <w:r w:rsidRPr="009D0350">
              <w:rPr>
                <w:rFonts w:ascii="Arial" w:hAnsi="Arial" w:cs="Arial"/>
                <w:sz w:val="20"/>
                <w:szCs w:val="20"/>
                <w:lang w:val="en-US"/>
              </w:rPr>
              <w:t xml:space="preserve">Note: Day 1 is taken as date of your positive </w:t>
            </w:r>
            <w:r>
              <w:rPr>
                <w:rFonts w:ascii="Arial" w:hAnsi="Arial" w:cs="Arial"/>
                <w:sz w:val="20"/>
                <w:szCs w:val="20"/>
                <w:lang w:val="en-US"/>
              </w:rPr>
              <w:t xml:space="preserve">professionally </w:t>
            </w:r>
            <w:r w:rsidRPr="009D0350">
              <w:rPr>
                <w:rFonts w:ascii="Arial" w:hAnsi="Arial" w:cs="Arial"/>
                <w:sz w:val="20"/>
                <w:szCs w:val="20"/>
                <w:lang w:val="en-US"/>
              </w:rPr>
              <w:t>administered COVID-19 test</w:t>
            </w:r>
          </w:p>
        </w:tc>
      </w:tr>
    </w:tbl>
    <w:p w14:paraId="44492621" w14:textId="77777777" w:rsidR="003066AB" w:rsidRDefault="003066AB" w:rsidP="003066AB">
      <w:pPr>
        <w:pStyle w:val="ListParagraph"/>
        <w:jc w:val="both"/>
        <w:rPr>
          <w:rFonts w:ascii="Arial" w:hAnsi="Arial" w:cs="Arial"/>
          <w:sz w:val="20"/>
          <w:szCs w:val="20"/>
          <w:lang w:val="en-US"/>
        </w:rPr>
      </w:pPr>
    </w:p>
    <w:p w14:paraId="45489EC6" w14:textId="77777777" w:rsidR="003066AB" w:rsidRPr="009D0350" w:rsidRDefault="003066AB" w:rsidP="003066AB">
      <w:pPr>
        <w:pStyle w:val="ListParagraph"/>
        <w:jc w:val="both"/>
        <w:rPr>
          <w:rFonts w:ascii="Arial" w:hAnsi="Arial" w:cs="Arial"/>
          <w:sz w:val="20"/>
          <w:szCs w:val="20"/>
          <w:lang w:val="en-US"/>
        </w:rPr>
      </w:pPr>
    </w:p>
    <w:p w14:paraId="0DFFE328" w14:textId="77777777" w:rsidR="003066AB" w:rsidRDefault="003066AB" w:rsidP="003066AB">
      <w:pPr>
        <w:pStyle w:val="ListParagraph"/>
        <w:numPr>
          <w:ilvl w:val="0"/>
          <w:numId w:val="4"/>
        </w:numPr>
        <w:jc w:val="both"/>
        <w:rPr>
          <w:rFonts w:ascii="Arial" w:hAnsi="Arial" w:cs="Arial"/>
          <w:sz w:val="20"/>
          <w:szCs w:val="20"/>
          <w:lang w:val="en-US"/>
        </w:rPr>
      </w:pPr>
      <w:r w:rsidRPr="009D0350">
        <w:rPr>
          <w:rFonts w:ascii="Arial" w:hAnsi="Arial" w:cs="Arial"/>
          <w:sz w:val="20"/>
          <w:szCs w:val="20"/>
          <w:lang w:val="en-US"/>
        </w:rPr>
        <w:t xml:space="preserve">Even if you have a negative ART result and exit self-isolation early, you are advised to minimize social interactions until Day </w:t>
      </w:r>
      <w:r>
        <w:rPr>
          <w:rFonts w:ascii="Arial" w:hAnsi="Arial" w:cs="Arial"/>
          <w:sz w:val="20"/>
          <w:szCs w:val="20"/>
          <w:lang w:val="en-US"/>
        </w:rPr>
        <w:t>7</w:t>
      </w:r>
      <w:r w:rsidRPr="009D0350">
        <w:rPr>
          <w:rFonts w:ascii="Arial" w:hAnsi="Arial" w:cs="Arial"/>
          <w:sz w:val="20"/>
          <w:szCs w:val="20"/>
          <w:lang w:val="en-US"/>
        </w:rPr>
        <w:t xml:space="preserve"> (if you are </w:t>
      </w:r>
      <w:r>
        <w:rPr>
          <w:rFonts w:ascii="Arial" w:hAnsi="Arial" w:cs="Arial"/>
          <w:sz w:val="20"/>
          <w:szCs w:val="20"/>
          <w:lang w:val="en-US"/>
        </w:rPr>
        <w:t xml:space="preserve">fully </w:t>
      </w:r>
      <w:r w:rsidRPr="009D0350">
        <w:rPr>
          <w:rFonts w:ascii="Arial" w:hAnsi="Arial" w:cs="Arial"/>
          <w:sz w:val="20"/>
          <w:szCs w:val="20"/>
          <w:lang w:val="en-US"/>
        </w:rPr>
        <w:t>vaccinated</w:t>
      </w:r>
      <w:r>
        <w:rPr>
          <w:rFonts w:ascii="Arial" w:hAnsi="Arial" w:cs="Arial"/>
          <w:sz w:val="20"/>
          <w:szCs w:val="20"/>
          <w:lang w:val="en-US"/>
        </w:rPr>
        <w:t>, or if you are less than 12 years of age</w:t>
      </w:r>
      <w:r w:rsidRPr="009D0350">
        <w:rPr>
          <w:rFonts w:ascii="Arial" w:hAnsi="Arial" w:cs="Arial"/>
          <w:sz w:val="20"/>
          <w:szCs w:val="20"/>
          <w:lang w:val="en-US"/>
        </w:rPr>
        <w:t xml:space="preserve">) or Day 14 (if you are </w:t>
      </w:r>
      <w:r>
        <w:rPr>
          <w:rFonts w:ascii="Arial" w:hAnsi="Arial" w:cs="Arial"/>
          <w:sz w:val="20"/>
          <w:szCs w:val="20"/>
          <w:lang w:val="en-US"/>
        </w:rPr>
        <w:t xml:space="preserve">aged 12 years old or older and are </w:t>
      </w:r>
      <w:r w:rsidRPr="009D0350">
        <w:rPr>
          <w:rFonts w:ascii="Arial" w:hAnsi="Arial" w:cs="Arial"/>
          <w:sz w:val="20"/>
          <w:szCs w:val="20"/>
          <w:lang w:val="en-US"/>
        </w:rPr>
        <w:t>unvaccinated</w:t>
      </w:r>
      <w:r>
        <w:rPr>
          <w:rFonts w:ascii="Arial" w:hAnsi="Arial" w:cs="Arial"/>
          <w:sz w:val="20"/>
          <w:szCs w:val="20"/>
          <w:lang w:val="en-US"/>
        </w:rPr>
        <w:t>/partially vaccinated</w:t>
      </w:r>
      <w:r w:rsidRPr="009D0350">
        <w:rPr>
          <w:rFonts w:ascii="Arial" w:hAnsi="Arial" w:cs="Arial"/>
          <w:sz w:val="20"/>
          <w:szCs w:val="20"/>
          <w:lang w:val="en-US"/>
        </w:rPr>
        <w:t xml:space="preserve">). </w:t>
      </w:r>
    </w:p>
    <w:p w14:paraId="2CBA251D" w14:textId="77777777" w:rsidR="003066AB" w:rsidRPr="00780CC8" w:rsidRDefault="003066AB" w:rsidP="003066AB">
      <w:pPr>
        <w:pStyle w:val="ListParagraph"/>
        <w:rPr>
          <w:rFonts w:ascii="Arial" w:hAnsi="Arial" w:cs="Arial"/>
          <w:sz w:val="20"/>
          <w:szCs w:val="20"/>
          <w:lang w:val="en-US"/>
        </w:rPr>
      </w:pPr>
    </w:p>
    <w:p w14:paraId="7C2E8A1F" w14:textId="77777777" w:rsidR="003066AB" w:rsidRPr="00780CC8" w:rsidRDefault="003066AB" w:rsidP="003066AB">
      <w:pPr>
        <w:pStyle w:val="ListParagraph"/>
        <w:numPr>
          <w:ilvl w:val="0"/>
          <w:numId w:val="5"/>
        </w:numPr>
        <w:jc w:val="both"/>
        <w:rPr>
          <w:rFonts w:ascii="Arial" w:hAnsi="Arial" w:cs="Arial"/>
          <w:sz w:val="20"/>
          <w:szCs w:val="20"/>
          <w:lang w:val="en-US"/>
        </w:rPr>
      </w:pPr>
      <w:r>
        <w:rPr>
          <w:rFonts w:ascii="Arial" w:hAnsi="Arial" w:cs="Arial"/>
          <w:sz w:val="20"/>
          <w:szCs w:val="20"/>
          <w:lang w:val="en-US"/>
        </w:rPr>
        <w:t>In the event you require more ART kits, you are eligible to collect</w:t>
      </w:r>
      <w:r w:rsidRPr="009D0350">
        <w:rPr>
          <w:rFonts w:ascii="Arial" w:hAnsi="Arial" w:cs="Arial"/>
          <w:sz w:val="20"/>
          <w:szCs w:val="20"/>
        </w:rPr>
        <w:t xml:space="preserve"> </w:t>
      </w:r>
      <w:r>
        <w:rPr>
          <w:rFonts w:ascii="Arial" w:hAnsi="Arial" w:cs="Arial"/>
          <w:sz w:val="20"/>
          <w:szCs w:val="20"/>
        </w:rPr>
        <w:t>3</w:t>
      </w:r>
      <w:r w:rsidRPr="009D0350">
        <w:rPr>
          <w:rFonts w:ascii="Arial" w:hAnsi="Arial" w:cs="Arial"/>
          <w:sz w:val="20"/>
          <w:szCs w:val="20"/>
        </w:rPr>
        <w:t xml:space="preserve"> ART kits from an ART vending machine</w:t>
      </w:r>
      <w:r>
        <w:rPr>
          <w:rFonts w:ascii="Arial" w:hAnsi="Arial" w:cs="Arial"/>
          <w:sz w:val="20"/>
          <w:szCs w:val="20"/>
        </w:rPr>
        <w:t>.</w:t>
      </w:r>
      <w:r w:rsidRPr="009D0350">
        <w:rPr>
          <w:rFonts w:ascii="Arial" w:hAnsi="Arial" w:cs="Arial"/>
          <w:sz w:val="20"/>
          <w:szCs w:val="20"/>
        </w:rPr>
        <w:t xml:space="preserve"> </w:t>
      </w:r>
      <w:r>
        <w:rPr>
          <w:rFonts w:ascii="Arial" w:hAnsi="Arial" w:cs="Arial"/>
          <w:sz w:val="20"/>
          <w:szCs w:val="20"/>
        </w:rPr>
        <w:t>T</w:t>
      </w:r>
      <w:r w:rsidRPr="009D0350">
        <w:rPr>
          <w:rFonts w:ascii="Arial" w:hAnsi="Arial" w:cs="Arial"/>
          <w:sz w:val="20"/>
          <w:szCs w:val="20"/>
        </w:rPr>
        <w:t xml:space="preserve">he locations of the vending </w:t>
      </w:r>
      <w:r w:rsidRPr="00D63605">
        <w:rPr>
          <w:rFonts w:ascii="Arial" w:hAnsi="Arial" w:cs="Arial"/>
          <w:sz w:val="20"/>
          <w:szCs w:val="20"/>
        </w:rPr>
        <w:t xml:space="preserve">machines and collection details </w:t>
      </w:r>
      <w:r w:rsidRPr="009D0350">
        <w:rPr>
          <w:rFonts w:ascii="Arial" w:hAnsi="Arial" w:cs="Arial"/>
          <w:sz w:val="20"/>
          <w:szCs w:val="20"/>
        </w:rPr>
        <w:t xml:space="preserve">can be found on </w:t>
      </w:r>
      <w:r w:rsidRPr="009D0350">
        <w:rPr>
          <w:rFonts w:ascii="Arial" w:hAnsi="Arial" w:cs="Arial"/>
          <w:b/>
          <w:bCs/>
          <w:sz w:val="20"/>
          <w:szCs w:val="20"/>
          <w:u w:val="single"/>
        </w:rPr>
        <w:t>gowhere.gov.sg/art</w:t>
      </w:r>
      <w:r w:rsidRPr="009D0350">
        <w:rPr>
          <w:rFonts w:ascii="Arial" w:hAnsi="Arial" w:cs="Arial"/>
          <w:sz w:val="20"/>
          <w:szCs w:val="20"/>
        </w:rPr>
        <w:t xml:space="preserve">. We recommend getting a </w:t>
      </w:r>
      <w:r>
        <w:rPr>
          <w:rFonts w:ascii="Arial" w:hAnsi="Arial" w:cs="Arial"/>
          <w:sz w:val="20"/>
          <w:szCs w:val="20"/>
        </w:rPr>
        <w:t>household member/</w:t>
      </w:r>
      <w:r w:rsidRPr="009D0350">
        <w:rPr>
          <w:rFonts w:ascii="Arial" w:hAnsi="Arial" w:cs="Arial"/>
          <w:sz w:val="20"/>
          <w:szCs w:val="20"/>
        </w:rPr>
        <w:t>friend to help collect the ART kits on your behalf.</w:t>
      </w:r>
    </w:p>
    <w:p w14:paraId="2075B722" w14:textId="77777777" w:rsidR="003066AB" w:rsidRPr="009D0350" w:rsidRDefault="003066AB" w:rsidP="003066AB">
      <w:pPr>
        <w:pStyle w:val="NoSpacing"/>
        <w:rPr>
          <w:sz w:val="20"/>
          <w:szCs w:val="20"/>
          <w:lang w:val="en-US"/>
        </w:rPr>
      </w:pPr>
    </w:p>
    <w:p w14:paraId="5EFF4E2B" w14:textId="77777777" w:rsidR="003066AB" w:rsidRPr="009D0350" w:rsidRDefault="003066AB" w:rsidP="003066AB">
      <w:pPr>
        <w:pStyle w:val="NoSpacing"/>
        <w:rPr>
          <w:sz w:val="20"/>
          <w:szCs w:val="20"/>
        </w:rPr>
      </w:pPr>
    </w:p>
    <w:p w14:paraId="0366B804" w14:textId="77777777" w:rsidR="003066AB" w:rsidRPr="009D0350" w:rsidRDefault="003066AB" w:rsidP="003066AB">
      <w:pPr>
        <w:jc w:val="both"/>
        <w:rPr>
          <w:rFonts w:ascii="Arial" w:hAnsi="Arial" w:cs="Arial"/>
          <w:b/>
          <w:bCs/>
          <w:sz w:val="20"/>
          <w:szCs w:val="20"/>
          <w:lang w:val="en-US"/>
        </w:rPr>
      </w:pPr>
      <w:r w:rsidRPr="009D0350">
        <w:rPr>
          <w:rFonts w:ascii="Arial" w:hAnsi="Arial" w:cs="Arial"/>
          <w:b/>
          <w:bCs/>
          <w:sz w:val="20"/>
          <w:szCs w:val="20"/>
          <w:lang w:val="en-US"/>
        </w:rPr>
        <w:t xml:space="preserve">Questions? </w:t>
      </w:r>
      <w:r w:rsidRPr="009D0350">
        <w:rPr>
          <w:rFonts w:ascii="Arial" w:hAnsi="Arial" w:cs="Arial"/>
          <w:sz w:val="20"/>
          <w:szCs w:val="20"/>
          <w:lang w:val="en-US"/>
        </w:rPr>
        <w:t>Go to</w:t>
      </w:r>
      <w:r w:rsidRPr="009D0350">
        <w:rPr>
          <w:rFonts w:ascii="Arial" w:hAnsi="Arial" w:cs="Arial"/>
          <w:b/>
          <w:bCs/>
          <w:sz w:val="20"/>
          <w:szCs w:val="20"/>
          <w:lang w:val="en-US"/>
        </w:rPr>
        <w:t xml:space="preserve"> </w:t>
      </w:r>
      <w:hyperlink r:id="rId8" w:history="1">
        <w:r w:rsidRPr="009D0350">
          <w:rPr>
            <w:rStyle w:val="Hyperlink"/>
            <w:rFonts w:ascii="Arial" w:hAnsi="Arial" w:cs="Arial"/>
            <w:sz w:val="20"/>
            <w:szCs w:val="20"/>
          </w:rPr>
          <w:t>https://www.covid.gov.sg/</w:t>
        </w:r>
      </w:hyperlink>
      <w:r w:rsidRPr="009D0350">
        <w:rPr>
          <w:rFonts w:ascii="Arial" w:hAnsi="Arial" w:cs="Arial"/>
          <w:sz w:val="20"/>
          <w:szCs w:val="20"/>
        </w:rPr>
        <w:t xml:space="preserve"> or contact MOH Hotline at </w:t>
      </w:r>
      <w:r w:rsidRPr="009D0350">
        <w:rPr>
          <w:rFonts w:ascii="Arial" w:hAnsi="Arial" w:cs="Arial"/>
          <w:b/>
          <w:bCs/>
          <w:sz w:val="20"/>
          <w:szCs w:val="20"/>
        </w:rPr>
        <w:t>6916 019</w:t>
      </w:r>
      <w:r>
        <w:rPr>
          <w:rFonts w:ascii="Arial" w:hAnsi="Arial" w:cs="Arial"/>
          <w:b/>
          <w:bCs/>
          <w:sz w:val="20"/>
          <w:szCs w:val="20"/>
        </w:rPr>
        <w:t>0</w:t>
      </w:r>
      <w:r w:rsidRPr="009D0350">
        <w:rPr>
          <w:rFonts w:ascii="Arial" w:hAnsi="Arial" w:cs="Arial"/>
          <w:sz w:val="20"/>
          <w:szCs w:val="20"/>
        </w:rPr>
        <w:t>.</w:t>
      </w:r>
    </w:p>
    <w:p w14:paraId="16AE369D" w14:textId="77777777" w:rsidR="003066AB" w:rsidRDefault="003066AB" w:rsidP="003066AB">
      <w:pPr>
        <w:jc w:val="both"/>
        <w:rPr>
          <w:rFonts w:ascii="Arial" w:hAnsi="Arial" w:cs="Arial"/>
          <w:b/>
          <w:bCs/>
          <w:lang w:val="en-US"/>
        </w:rPr>
      </w:pPr>
    </w:p>
    <w:p w14:paraId="3471F19D" w14:textId="77777777" w:rsidR="003066AB" w:rsidRDefault="003066AB" w:rsidP="003066AB">
      <w:pPr>
        <w:jc w:val="both"/>
        <w:rPr>
          <w:rFonts w:ascii="Arial" w:hAnsi="Arial" w:cs="Arial"/>
          <w:b/>
          <w:bCs/>
          <w:lang w:val="en-US"/>
        </w:rPr>
      </w:pPr>
      <w:r>
        <w:rPr>
          <w:rFonts w:ascii="Arial" w:hAnsi="Arial" w:cs="Arial"/>
          <w:b/>
          <w:bCs/>
          <w:lang w:val="en-US"/>
        </w:rPr>
        <w:t>MINISTRY OF HEALTH</w:t>
      </w:r>
    </w:p>
    <w:p w14:paraId="124EDFF1" w14:textId="77777777" w:rsidR="003066AB" w:rsidRPr="002C7338" w:rsidRDefault="003066AB" w:rsidP="003066AB">
      <w:pPr>
        <w:jc w:val="both"/>
        <w:rPr>
          <w:rFonts w:ascii="Arial" w:hAnsi="Arial" w:cs="Arial"/>
          <w:b/>
          <w:bCs/>
          <w:lang w:val="en-US"/>
        </w:rPr>
      </w:pPr>
      <w:r>
        <w:rPr>
          <w:rFonts w:ascii="Arial" w:hAnsi="Arial" w:cs="Arial"/>
          <w:b/>
          <w:bCs/>
          <w:lang w:val="en-US"/>
        </w:rPr>
        <w:t>21 JANUARY 2021</w:t>
      </w:r>
    </w:p>
    <w:p w14:paraId="76F1D419" w14:textId="77777777" w:rsidR="003066AB" w:rsidRDefault="003066AB">
      <w:pPr>
        <w:rPr>
          <w:rFonts w:ascii="Times New Roman" w:eastAsia="Times New Roman" w:hAnsi="Times New Roman" w:cs="Times New Roman"/>
          <w:b/>
          <w:bCs/>
          <w:sz w:val="26"/>
        </w:rPr>
      </w:pPr>
      <w:r>
        <w:rPr>
          <w:rFonts w:ascii="Times New Roman" w:eastAsia="Times New Roman" w:hAnsi="Times New Roman" w:cs="Times New Roman"/>
          <w:b/>
          <w:bCs/>
          <w:sz w:val="26"/>
        </w:rPr>
        <w:br w:type="page"/>
      </w:r>
    </w:p>
    <w:p w14:paraId="3662C216" w14:textId="77777777" w:rsidR="003066AB" w:rsidRPr="00CC3091" w:rsidRDefault="003066AB" w:rsidP="003066AB">
      <w:pPr>
        <w:jc w:val="center"/>
        <w:rPr>
          <w:rFonts w:ascii="Arial" w:hAnsi="Arial" w:cs="Arial"/>
          <w:b/>
          <w:bCs/>
          <w:sz w:val="28"/>
          <w:szCs w:val="28"/>
          <w:u w:val="single"/>
          <w:lang w:val="en-US"/>
        </w:rPr>
      </w:pPr>
      <w:r>
        <w:rPr>
          <w:rFonts w:ascii="Arial" w:hAnsi="Arial" w:cs="Arial"/>
          <w:b/>
          <w:bCs/>
          <w:sz w:val="28"/>
          <w:szCs w:val="28"/>
          <w:u w:val="single"/>
          <w:lang w:val="en-US"/>
        </w:rPr>
        <w:lastRenderedPageBreak/>
        <w:t>If you have</w:t>
      </w:r>
      <w:r w:rsidRPr="00CC3091">
        <w:rPr>
          <w:rFonts w:ascii="Arial" w:hAnsi="Arial" w:cs="Arial"/>
          <w:b/>
          <w:bCs/>
          <w:sz w:val="28"/>
          <w:szCs w:val="28"/>
          <w:u w:val="single"/>
          <w:lang w:val="en-US"/>
        </w:rPr>
        <w:t xml:space="preserve"> mild symptoms, what happens when you test positive for COVID-19?</w:t>
      </w:r>
    </w:p>
    <w:p w14:paraId="05BC9B57" w14:textId="77777777" w:rsidR="003066AB" w:rsidRPr="00CC3091" w:rsidRDefault="003066AB" w:rsidP="003066AB">
      <w:pPr>
        <w:jc w:val="both"/>
        <w:rPr>
          <w:rFonts w:ascii="Arial" w:hAnsi="Arial" w:cs="Arial"/>
          <w:sz w:val="20"/>
          <w:szCs w:val="20"/>
          <w:lang w:val="en-US"/>
        </w:rPr>
      </w:pPr>
      <w:r w:rsidRPr="00CC3091">
        <w:rPr>
          <w:rFonts w:ascii="Arial" w:hAnsi="Arial" w:cs="Arial"/>
          <w:sz w:val="20"/>
          <w:szCs w:val="20"/>
          <w:lang w:val="en-US"/>
        </w:rPr>
        <w:t xml:space="preserve">If you receive an SMS informing you that your ART test is </w:t>
      </w:r>
      <w:r w:rsidRPr="00CC3091">
        <w:rPr>
          <w:rFonts w:ascii="Arial" w:hAnsi="Arial" w:cs="Arial"/>
          <w:b/>
          <w:sz w:val="20"/>
          <w:szCs w:val="20"/>
          <w:lang w:val="en-US"/>
        </w:rPr>
        <w:t>positive</w:t>
      </w:r>
      <w:r w:rsidRPr="00CC3091">
        <w:rPr>
          <w:rFonts w:ascii="Arial" w:hAnsi="Arial" w:cs="Arial"/>
          <w:sz w:val="20"/>
          <w:szCs w:val="20"/>
          <w:lang w:val="en-US"/>
        </w:rPr>
        <w:t xml:space="preserve">, you have been diagnosed with COVID-19. Your doctor has placed you on Protocol 2. </w:t>
      </w:r>
    </w:p>
    <w:p w14:paraId="2FA007D0" w14:textId="77777777" w:rsidR="003066AB" w:rsidRPr="00CC3091" w:rsidRDefault="003066AB" w:rsidP="003066AB">
      <w:pPr>
        <w:jc w:val="both"/>
        <w:rPr>
          <w:rFonts w:ascii="Arial" w:hAnsi="Arial" w:cs="Arial"/>
          <w:sz w:val="20"/>
          <w:szCs w:val="20"/>
          <w:lang w:val="en-US"/>
        </w:rPr>
      </w:pPr>
      <w:r w:rsidRPr="00CC3091">
        <w:rPr>
          <w:rFonts w:ascii="Arial" w:hAnsi="Arial" w:cs="Arial"/>
          <w:sz w:val="20"/>
          <w:szCs w:val="20"/>
          <w:lang w:val="en-US"/>
        </w:rPr>
        <w:t xml:space="preserve">You have been issued a Medical Certificate of at least 5 days to provide adequate time for you to rest, take your prescribed medications and recover from your symptoms. Please head home immediately and </w:t>
      </w:r>
      <w:r w:rsidRPr="00CC3091">
        <w:rPr>
          <w:rFonts w:ascii="Arial" w:hAnsi="Arial" w:cs="Arial"/>
          <w:b/>
          <w:bCs/>
          <w:sz w:val="20"/>
          <w:szCs w:val="20"/>
          <w:lang w:val="en-US"/>
        </w:rPr>
        <w:t>self-isolate for at least the next 72 hours</w:t>
      </w:r>
      <w:r w:rsidRPr="00CC3091">
        <w:rPr>
          <w:rFonts w:ascii="Arial" w:hAnsi="Arial" w:cs="Arial"/>
          <w:sz w:val="20"/>
          <w:szCs w:val="20"/>
          <w:lang w:val="en-US"/>
        </w:rPr>
        <w:t xml:space="preserve">. During your period of isolation, you are advised to only leave home when necessary (e.g. to seek further medical attention). </w:t>
      </w:r>
    </w:p>
    <w:tbl>
      <w:tblPr>
        <w:tblStyle w:val="TableGrid"/>
        <w:tblW w:w="0" w:type="auto"/>
        <w:tblLook w:val="04A0" w:firstRow="1" w:lastRow="0" w:firstColumn="1" w:lastColumn="0" w:noHBand="0" w:noVBand="1"/>
      </w:tblPr>
      <w:tblGrid>
        <w:gridCol w:w="9016"/>
      </w:tblGrid>
      <w:tr w:rsidR="003066AB" w:rsidRPr="00CC3091" w14:paraId="4266F698" w14:textId="77777777" w:rsidTr="00257B68">
        <w:trPr>
          <w:trHeight w:val="391"/>
        </w:trPr>
        <w:tc>
          <w:tcPr>
            <w:tcW w:w="9016" w:type="dxa"/>
            <w:shd w:val="clear" w:color="auto" w:fill="D9D9D9" w:themeFill="background1" w:themeFillShade="D9"/>
            <w:vAlign w:val="center"/>
          </w:tcPr>
          <w:p w14:paraId="29587AAD" w14:textId="77777777" w:rsidR="003066AB" w:rsidRPr="00CC3091" w:rsidRDefault="003066AB" w:rsidP="00257B68">
            <w:pPr>
              <w:rPr>
                <w:rFonts w:ascii="Arial" w:hAnsi="Arial" w:cs="Arial"/>
                <w:b/>
                <w:bCs/>
                <w:sz w:val="20"/>
                <w:szCs w:val="20"/>
                <w:lang w:val="en-US"/>
              </w:rPr>
            </w:pPr>
            <w:r w:rsidRPr="00CC3091">
              <w:rPr>
                <w:rFonts w:ascii="Arial" w:hAnsi="Arial" w:cs="Arial"/>
                <w:b/>
                <w:bCs/>
                <w:sz w:val="20"/>
                <w:szCs w:val="20"/>
                <w:lang w:val="en-US"/>
              </w:rPr>
              <w:t>You should only exit self-isolation if either of the following conditions are met:</w:t>
            </w:r>
          </w:p>
        </w:tc>
      </w:tr>
      <w:tr w:rsidR="003066AB" w:rsidRPr="00CC3091" w14:paraId="722AAACF" w14:textId="77777777" w:rsidTr="00257B68">
        <w:tc>
          <w:tcPr>
            <w:tcW w:w="9016" w:type="dxa"/>
            <w:vAlign w:val="center"/>
          </w:tcPr>
          <w:p w14:paraId="030F0475" w14:textId="77777777" w:rsidR="003066AB" w:rsidRPr="00CC3091" w:rsidRDefault="003066AB" w:rsidP="003066AB">
            <w:pPr>
              <w:pStyle w:val="ListParagraph"/>
              <w:numPr>
                <w:ilvl w:val="0"/>
                <w:numId w:val="7"/>
              </w:numPr>
              <w:rPr>
                <w:rFonts w:ascii="Arial" w:hAnsi="Arial" w:cs="Arial"/>
                <w:sz w:val="20"/>
                <w:szCs w:val="20"/>
                <w:lang w:val="en-US"/>
              </w:rPr>
            </w:pPr>
            <w:r w:rsidRPr="00CC3091">
              <w:rPr>
                <w:rFonts w:ascii="Arial" w:hAnsi="Arial" w:cs="Arial"/>
                <w:sz w:val="20"/>
                <w:szCs w:val="20"/>
                <w:lang w:val="en-US"/>
              </w:rPr>
              <w:t xml:space="preserve">After 72 hours </w:t>
            </w:r>
            <w:r w:rsidRPr="00CC3091">
              <w:rPr>
                <w:rFonts w:ascii="Arial" w:hAnsi="Arial" w:cs="Arial"/>
                <w:b/>
                <w:bCs/>
                <w:sz w:val="20"/>
                <w:szCs w:val="20"/>
                <w:lang w:val="en-US"/>
              </w:rPr>
              <w:t>AND</w:t>
            </w:r>
            <w:r w:rsidRPr="00CC3091">
              <w:rPr>
                <w:rFonts w:ascii="Arial" w:hAnsi="Arial" w:cs="Arial"/>
                <w:sz w:val="20"/>
                <w:szCs w:val="20"/>
                <w:lang w:val="en-US"/>
              </w:rPr>
              <w:t xml:space="preserve"> after you have had a negative self-administered ART result</w:t>
            </w:r>
          </w:p>
        </w:tc>
      </w:tr>
      <w:tr w:rsidR="003066AB" w:rsidRPr="00CC3091" w14:paraId="778F947E" w14:textId="77777777" w:rsidTr="00257B68">
        <w:tc>
          <w:tcPr>
            <w:tcW w:w="9016" w:type="dxa"/>
            <w:vAlign w:val="center"/>
          </w:tcPr>
          <w:p w14:paraId="69E7AAC7" w14:textId="77777777" w:rsidR="003066AB" w:rsidRPr="00CC3091" w:rsidRDefault="003066AB" w:rsidP="00257B68">
            <w:pPr>
              <w:jc w:val="center"/>
              <w:rPr>
                <w:rFonts w:ascii="Arial" w:hAnsi="Arial" w:cs="Arial"/>
                <w:b/>
                <w:bCs/>
                <w:sz w:val="20"/>
                <w:szCs w:val="20"/>
                <w:lang w:val="en-US"/>
              </w:rPr>
            </w:pPr>
            <w:r w:rsidRPr="00CC3091">
              <w:rPr>
                <w:rFonts w:ascii="Arial" w:hAnsi="Arial" w:cs="Arial"/>
                <w:b/>
                <w:bCs/>
                <w:sz w:val="20"/>
                <w:szCs w:val="20"/>
                <w:lang w:val="en-US"/>
              </w:rPr>
              <w:t>OR</w:t>
            </w:r>
          </w:p>
        </w:tc>
      </w:tr>
      <w:tr w:rsidR="003066AB" w:rsidRPr="00CC3091" w14:paraId="256FB30B" w14:textId="77777777" w:rsidTr="00257B68">
        <w:tc>
          <w:tcPr>
            <w:tcW w:w="9016" w:type="dxa"/>
            <w:vAlign w:val="center"/>
          </w:tcPr>
          <w:p w14:paraId="5A409DCF" w14:textId="77777777" w:rsidR="003066AB" w:rsidRPr="00CC3091" w:rsidRDefault="003066AB" w:rsidP="003066AB">
            <w:pPr>
              <w:pStyle w:val="ListParagraph"/>
              <w:numPr>
                <w:ilvl w:val="0"/>
                <w:numId w:val="7"/>
              </w:numPr>
              <w:rPr>
                <w:rFonts w:ascii="Arial" w:hAnsi="Arial" w:cs="Arial"/>
                <w:sz w:val="20"/>
                <w:szCs w:val="20"/>
                <w:lang w:val="en-US"/>
              </w:rPr>
            </w:pPr>
            <w:r w:rsidRPr="00CC3091">
              <w:rPr>
                <w:rFonts w:ascii="Arial" w:hAnsi="Arial" w:cs="Arial"/>
                <w:sz w:val="20"/>
                <w:szCs w:val="20"/>
                <w:lang w:val="en-US"/>
              </w:rPr>
              <w:t>You may discharge yourself without further testing after 12 noon, on</w:t>
            </w:r>
          </w:p>
          <w:p w14:paraId="7BF2E7BC" w14:textId="77777777" w:rsidR="003066AB" w:rsidRPr="00CC3091" w:rsidRDefault="003066AB" w:rsidP="00257B68">
            <w:pPr>
              <w:pStyle w:val="ListParagraph"/>
              <w:rPr>
                <w:rFonts w:ascii="Arial" w:hAnsi="Arial" w:cs="Arial"/>
                <w:sz w:val="20"/>
                <w:szCs w:val="20"/>
                <w:lang w:val="en-US"/>
              </w:rPr>
            </w:pPr>
          </w:p>
          <w:p w14:paraId="30B119D3" w14:textId="77777777" w:rsidR="003066AB" w:rsidRPr="00CC3091" w:rsidRDefault="003066AB" w:rsidP="003066AB">
            <w:pPr>
              <w:pStyle w:val="ListParagraph"/>
              <w:numPr>
                <w:ilvl w:val="0"/>
                <w:numId w:val="6"/>
              </w:numPr>
              <w:rPr>
                <w:rFonts w:ascii="Arial" w:hAnsi="Arial" w:cs="Arial"/>
                <w:sz w:val="20"/>
                <w:szCs w:val="20"/>
                <w:lang w:val="en-US"/>
              </w:rPr>
            </w:pPr>
            <w:r w:rsidRPr="00CC3091">
              <w:rPr>
                <w:rFonts w:ascii="Arial" w:hAnsi="Arial" w:cs="Arial"/>
                <w:sz w:val="20"/>
                <w:szCs w:val="20"/>
                <w:lang w:val="en-US"/>
              </w:rPr>
              <w:t>Day</w:t>
            </w:r>
            <w:r>
              <w:rPr>
                <w:rFonts w:ascii="Arial" w:hAnsi="Arial" w:cs="Arial"/>
                <w:sz w:val="20"/>
                <w:szCs w:val="20"/>
                <w:lang w:val="en-US"/>
              </w:rPr>
              <w:t xml:space="preserve"> 7</w:t>
            </w:r>
            <w:r w:rsidRPr="00CC3091">
              <w:rPr>
                <w:rFonts w:ascii="Arial" w:hAnsi="Arial" w:cs="Arial"/>
                <w:sz w:val="20"/>
                <w:szCs w:val="20"/>
                <w:lang w:val="en-US"/>
              </w:rPr>
              <w:t>, if fully vaccinated</w:t>
            </w:r>
            <w:r>
              <w:rPr>
                <w:rFonts w:ascii="Arial" w:hAnsi="Arial" w:cs="Arial"/>
                <w:sz w:val="20"/>
                <w:szCs w:val="20"/>
                <w:lang w:val="en-US"/>
              </w:rPr>
              <w:t xml:space="preserve"> or if you are below 12 years old;</w:t>
            </w:r>
          </w:p>
          <w:p w14:paraId="15387751" w14:textId="77777777" w:rsidR="003066AB" w:rsidRPr="00CC3091" w:rsidRDefault="003066AB" w:rsidP="003066AB">
            <w:pPr>
              <w:pStyle w:val="ListParagraph"/>
              <w:numPr>
                <w:ilvl w:val="0"/>
                <w:numId w:val="6"/>
              </w:numPr>
              <w:rPr>
                <w:rFonts w:ascii="Arial" w:hAnsi="Arial" w:cs="Arial"/>
                <w:sz w:val="20"/>
                <w:szCs w:val="20"/>
                <w:lang w:val="en-US"/>
              </w:rPr>
            </w:pPr>
            <w:r w:rsidRPr="00CC3091">
              <w:rPr>
                <w:rFonts w:ascii="Arial" w:hAnsi="Arial" w:cs="Arial"/>
                <w:sz w:val="20"/>
                <w:szCs w:val="20"/>
                <w:lang w:val="en-US"/>
              </w:rPr>
              <w:t>Day 14, if unvaccinated/partially vaccinated</w:t>
            </w:r>
            <w:r>
              <w:rPr>
                <w:rFonts w:ascii="Arial" w:hAnsi="Arial" w:cs="Arial"/>
                <w:sz w:val="20"/>
                <w:szCs w:val="20"/>
                <w:lang w:val="en-US"/>
              </w:rPr>
              <w:t xml:space="preserve"> (for 12 years old and above)</w:t>
            </w:r>
          </w:p>
          <w:p w14:paraId="324612BA" w14:textId="77777777" w:rsidR="003066AB" w:rsidRPr="00CC3091" w:rsidRDefault="003066AB" w:rsidP="00257B68">
            <w:pPr>
              <w:pStyle w:val="ListParagraph"/>
              <w:rPr>
                <w:rFonts w:ascii="Arial" w:hAnsi="Arial" w:cs="Arial"/>
                <w:sz w:val="20"/>
                <w:szCs w:val="20"/>
                <w:lang w:val="en-US"/>
              </w:rPr>
            </w:pPr>
          </w:p>
          <w:p w14:paraId="45493B2B" w14:textId="77777777" w:rsidR="003066AB" w:rsidRPr="00CC3091" w:rsidRDefault="003066AB" w:rsidP="00257B68">
            <w:pPr>
              <w:rPr>
                <w:rFonts w:ascii="Arial" w:hAnsi="Arial" w:cs="Arial"/>
                <w:sz w:val="20"/>
                <w:szCs w:val="20"/>
                <w:lang w:val="en-US"/>
              </w:rPr>
            </w:pPr>
            <w:r w:rsidRPr="00CC3091">
              <w:rPr>
                <w:rFonts w:ascii="Arial" w:hAnsi="Arial" w:cs="Arial"/>
                <w:sz w:val="20"/>
                <w:szCs w:val="20"/>
                <w:lang w:val="en-US"/>
              </w:rPr>
              <w:t>Note: Day 1 is taken as date of your positive healthcare-administered COVID-19 test</w:t>
            </w:r>
          </w:p>
        </w:tc>
      </w:tr>
    </w:tbl>
    <w:p w14:paraId="49347F58" w14:textId="77777777" w:rsidR="003066AB" w:rsidRPr="00CC3091" w:rsidRDefault="003066AB" w:rsidP="003066AB">
      <w:pPr>
        <w:pStyle w:val="NoSpacing"/>
        <w:rPr>
          <w:sz w:val="20"/>
          <w:szCs w:val="20"/>
          <w:lang w:val="en-US"/>
        </w:rPr>
      </w:pPr>
    </w:p>
    <w:p w14:paraId="7E061E58" w14:textId="77777777" w:rsidR="003066AB" w:rsidRPr="00CC3091" w:rsidRDefault="003066AB" w:rsidP="003066AB">
      <w:pPr>
        <w:spacing w:after="120"/>
        <w:jc w:val="both"/>
        <w:rPr>
          <w:rFonts w:ascii="Arial" w:hAnsi="Arial" w:cs="Arial"/>
          <w:b/>
          <w:bCs/>
          <w:sz w:val="20"/>
          <w:szCs w:val="20"/>
          <w:lang w:val="en-US"/>
        </w:rPr>
      </w:pPr>
      <w:r w:rsidRPr="00CC3091">
        <w:rPr>
          <w:rFonts w:ascii="Arial" w:hAnsi="Arial" w:cs="Arial"/>
          <w:b/>
          <w:bCs/>
          <w:sz w:val="20"/>
          <w:szCs w:val="20"/>
          <w:lang w:val="en-US"/>
        </w:rPr>
        <w:t>Travelling Home from the GP Clinic/ Polyclinic</w:t>
      </w:r>
    </w:p>
    <w:p w14:paraId="4BC70BD5" w14:textId="77777777" w:rsidR="003066AB" w:rsidRPr="00CC3091" w:rsidRDefault="003066AB" w:rsidP="003066AB">
      <w:pPr>
        <w:pStyle w:val="ListParagraph"/>
        <w:numPr>
          <w:ilvl w:val="0"/>
          <w:numId w:val="3"/>
        </w:numPr>
        <w:spacing w:after="120"/>
        <w:jc w:val="both"/>
        <w:rPr>
          <w:rFonts w:ascii="Arial" w:hAnsi="Arial" w:cs="Arial"/>
          <w:sz w:val="20"/>
          <w:szCs w:val="20"/>
          <w:lang w:val="en-US"/>
        </w:rPr>
      </w:pPr>
      <w:r w:rsidRPr="00CC3091">
        <w:rPr>
          <w:rFonts w:ascii="Arial" w:hAnsi="Arial" w:cs="Arial"/>
          <w:sz w:val="20"/>
          <w:szCs w:val="20"/>
          <w:lang w:val="en-US"/>
        </w:rPr>
        <w:t>Please avoid taking public transport.</w:t>
      </w:r>
    </w:p>
    <w:p w14:paraId="2E1DB994" w14:textId="77777777" w:rsidR="003066AB" w:rsidRPr="00CC3091" w:rsidRDefault="003066AB" w:rsidP="003066AB">
      <w:pPr>
        <w:pStyle w:val="ListParagraph"/>
        <w:spacing w:after="120"/>
        <w:jc w:val="both"/>
        <w:rPr>
          <w:rFonts w:ascii="Arial" w:hAnsi="Arial" w:cs="Arial"/>
          <w:sz w:val="20"/>
          <w:szCs w:val="20"/>
          <w:lang w:val="en-US"/>
        </w:rPr>
      </w:pPr>
    </w:p>
    <w:p w14:paraId="45653C61" w14:textId="77777777" w:rsidR="003066AB" w:rsidRPr="00CC3091" w:rsidRDefault="003066AB" w:rsidP="003066AB">
      <w:pPr>
        <w:pStyle w:val="ListParagraph"/>
        <w:numPr>
          <w:ilvl w:val="0"/>
          <w:numId w:val="3"/>
        </w:numPr>
        <w:spacing w:after="120"/>
        <w:jc w:val="both"/>
        <w:rPr>
          <w:rFonts w:ascii="Arial" w:hAnsi="Arial" w:cs="Arial"/>
          <w:sz w:val="20"/>
          <w:szCs w:val="20"/>
          <w:lang w:val="en-US"/>
        </w:rPr>
      </w:pPr>
      <w:r w:rsidRPr="00CC3091">
        <w:rPr>
          <w:rFonts w:ascii="Arial" w:hAnsi="Arial" w:cs="Arial"/>
          <w:sz w:val="20"/>
          <w:szCs w:val="20"/>
          <w:lang w:val="en-US"/>
        </w:rPr>
        <w:t>You can take your own private transport or a taxi / private hire car.</w:t>
      </w:r>
    </w:p>
    <w:p w14:paraId="57CA385E" w14:textId="77777777" w:rsidR="003066AB" w:rsidRPr="00CC3091" w:rsidRDefault="003066AB" w:rsidP="003066AB">
      <w:pPr>
        <w:pStyle w:val="ListParagraph"/>
        <w:spacing w:after="120"/>
        <w:jc w:val="both"/>
        <w:rPr>
          <w:rFonts w:ascii="Arial" w:hAnsi="Arial" w:cs="Arial"/>
          <w:sz w:val="20"/>
          <w:szCs w:val="20"/>
          <w:lang w:val="en-US"/>
        </w:rPr>
      </w:pPr>
    </w:p>
    <w:p w14:paraId="03E153E8" w14:textId="77777777" w:rsidR="003066AB" w:rsidRPr="00CC3091" w:rsidRDefault="003066AB" w:rsidP="003066AB">
      <w:pPr>
        <w:pStyle w:val="ListParagraph"/>
        <w:numPr>
          <w:ilvl w:val="0"/>
          <w:numId w:val="3"/>
        </w:numPr>
        <w:spacing w:after="120"/>
        <w:jc w:val="both"/>
        <w:rPr>
          <w:rFonts w:ascii="Arial" w:hAnsi="Arial" w:cs="Arial"/>
          <w:sz w:val="20"/>
          <w:szCs w:val="20"/>
          <w:lang w:val="en-US"/>
        </w:rPr>
      </w:pPr>
      <w:r w:rsidRPr="00CC3091">
        <w:rPr>
          <w:rFonts w:ascii="Arial" w:hAnsi="Arial" w:cs="Arial"/>
          <w:sz w:val="20"/>
          <w:szCs w:val="20"/>
          <w:lang w:val="en-US"/>
        </w:rPr>
        <w:t>If you are being driven, please wear a mask at all times and sit alone in the back seat. Please do not consume food and drink during your journey as this entails removing your mask. You should also keep communications with your driver to the minimum. The windows of the car should be wound down and the air-conditioning switched off</w:t>
      </w:r>
    </w:p>
    <w:p w14:paraId="765C9204" w14:textId="77777777" w:rsidR="003066AB" w:rsidRPr="00CC3091" w:rsidRDefault="003066AB" w:rsidP="003066AB">
      <w:pPr>
        <w:pStyle w:val="ListParagraph"/>
        <w:spacing w:after="120"/>
        <w:jc w:val="both"/>
        <w:rPr>
          <w:sz w:val="20"/>
          <w:szCs w:val="20"/>
          <w:lang w:val="en-US"/>
        </w:rPr>
      </w:pPr>
    </w:p>
    <w:p w14:paraId="585AA022" w14:textId="77777777" w:rsidR="003066AB" w:rsidRPr="00CC3091" w:rsidRDefault="003066AB" w:rsidP="003066AB">
      <w:pPr>
        <w:jc w:val="both"/>
        <w:rPr>
          <w:rFonts w:ascii="Arial" w:hAnsi="Arial" w:cs="Arial"/>
          <w:b/>
          <w:bCs/>
          <w:sz w:val="20"/>
          <w:szCs w:val="20"/>
          <w:lang w:val="en-US"/>
        </w:rPr>
      </w:pPr>
      <w:r w:rsidRPr="00CC3091">
        <w:rPr>
          <w:rFonts w:ascii="Arial" w:hAnsi="Arial" w:cs="Arial"/>
          <w:b/>
          <w:bCs/>
          <w:sz w:val="20"/>
          <w:szCs w:val="20"/>
          <w:lang w:val="en-US"/>
        </w:rPr>
        <w:t xml:space="preserve">Care During Your Recovery at Home </w:t>
      </w:r>
    </w:p>
    <w:p w14:paraId="27BE1BC9" w14:textId="77777777" w:rsidR="003066AB" w:rsidRPr="00CC3091" w:rsidRDefault="003066AB" w:rsidP="003066AB">
      <w:pPr>
        <w:pStyle w:val="ListParagraph"/>
        <w:numPr>
          <w:ilvl w:val="0"/>
          <w:numId w:val="5"/>
        </w:numPr>
        <w:jc w:val="both"/>
        <w:rPr>
          <w:rFonts w:ascii="Arial" w:hAnsi="Arial" w:cs="Arial"/>
          <w:sz w:val="20"/>
          <w:szCs w:val="20"/>
          <w:lang w:val="en-US"/>
        </w:rPr>
      </w:pPr>
      <w:r w:rsidRPr="00CC3091">
        <w:rPr>
          <w:rFonts w:ascii="Arial" w:hAnsi="Arial" w:cs="Arial"/>
          <w:sz w:val="20"/>
          <w:szCs w:val="20"/>
          <w:lang w:val="en-US"/>
        </w:rPr>
        <w:t>You will receive a SMS in the next 24 hours of your positive test to collect</w:t>
      </w:r>
      <w:r w:rsidRPr="00CC3091">
        <w:rPr>
          <w:rFonts w:ascii="Arial" w:hAnsi="Arial" w:cs="Arial"/>
          <w:sz w:val="20"/>
          <w:szCs w:val="20"/>
        </w:rPr>
        <w:t xml:space="preserve"> up to </w:t>
      </w:r>
      <w:r>
        <w:rPr>
          <w:rFonts w:ascii="Arial" w:hAnsi="Arial" w:cs="Arial"/>
          <w:sz w:val="20"/>
          <w:szCs w:val="20"/>
        </w:rPr>
        <w:t>3</w:t>
      </w:r>
      <w:r w:rsidRPr="00CC3091">
        <w:rPr>
          <w:rFonts w:ascii="Arial" w:hAnsi="Arial" w:cs="Arial"/>
          <w:sz w:val="20"/>
          <w:szCs w:val="20"/>
        </w:rPr>
        <w:t xml:space="preserve"> ART kits from an ART vending machine — the locations of the vending machines and collection details can be found on </w:t>
      </w:r>
      <w:r w:rsidRPr="00CC3091">
        <w:rPr>
          <w:rFonts w:ascii="Arial" w:hAnsi="Arial" w:cs="Arial"/>
          <w:b/>
          <w:bCs/>
          <w:sz w:val="20"/>
          <w:szCs w:val="20"/>
          <w:u w:val="single"/>
        </w:rPr>
        <w:t>gowhere.gov.sg/art</w:t>
      </w:r>
      <w:r w:rsidRPr="00CC3091">
        <w:rPr>
          <w:rFonts w:ascii="Arial" w:hAnsi="Arial" w:cs="Arial"/>
          <w:sz w:val="20"/>
          <w:szCs w:val="20"/>
        </w:rPr>
        <w:t>. We recommend getting a household member/friend to help collect the ART kits on your behalf.</w:t>
      </w:r>
    </w:p>
    <w:p w14:paraId="433CA2EB" w14:textId="77777777" w:rsidR="003066AB" w:rsidRPr="00CC3091" w:rsidRDefault="003066AB" w:rsidP="003066AB">
      <w:pPr>
        <w:pStyle w:val="ListParagraph"/>
        <w:jc w:val="both"/>
        <w:rPr>
          <w:rFonts w:ascii="Arial" w:hAnsi="Arial" w:cs="Arial"/>
          <w:sz w:val="20"/>
          <w:szCs w:val="20"/>
          <w:lang w:val="en-US"/>
        </w:rPr>
      </w:pPr>
    </w:p>
    <w:p w14:paraId="0842F45B" w14:textId="77777777" w:rsidR="003066AB" w:rsidRPr="00CC3091" w:rsidRDefault="003066AB" w:rsidP="003066AB">
      <w:pPr>
        <w:pStyle w:val="ListParagraph"/>
        <w:numPr>
          <w:ilvl w:val="0"/>
          <w:numId w:val="5"/>
        </w:numPr>
        <w:jc w:val="both"/>
        <w:rPr>
          <w:rFonts w:ascii="Arial" w:hAnsi="Arial" w:cs="Arial"/>
          <w:sz w:val="20"/>
          <w:szCs w:val="20"/>
          <w:lang w:val="en-US"/>
        </w:rPr>
      </w:pPr>
      <w:proofErr w:type="spellStart"/>
      <w:r w:rsidRPr="00CC3091">
        <w:rPr>
          <w:rFonts w:ascii="Arial" w:hAnsi="Arial" w:cs="Arial"/>
          <w:sz w:val="20"/>
          <w:szCs w:val="20"/>
          <w:lang w:val="en-US"/>
        </w:rPr>
        <w:t>Practise</w:t>
      </w:r>
      <w:proofErr w:type="spellEnd"/>
      <w:r w:rsidRPr="00CC3091">
        <w:rPr>
          <w:rFonts w:ascii="Arial" w:hAnsi="Arial" w:cs="Arial"/>
          <w:sz w:val="20"/>
          <w:szCs w:val="20"/>
          <w:lang w:val="en-US"/>
        </w:rPr>
        <w:t xml:space="preserve"> good personal hygiene by washing your hands regularly with soap and water.</w:t>
      </w:r>
    </w:p>
    <w:p w14:paraId="0BA4F884" w14:textId="77777777" w:rsidR="003066AB" w:rsidRPr="00CC3091" w:rsidRDefault="003066AB" w:rsidP="003066AB">
      <w:pPr>
        <w:pStyle w:val="ListParagraph"/>
        <w:jc w:val="both"/>
        <w:rPr>
          <w:rFonts w:ascii="Arial" w:hAnsi="Arial" w:cs="Arial"/>
          <w:sz w:val="20"/>
          <w:szCs w:val="20"/>
          <w:lang w:val="en-US"/>
        </w:rPr>
      </w:pPr>
    </w:p>
    <w:p w14:paraId="52DE8EEF" w14:textId="77777777" w:rsidR="003066AB" w:rsidRPr="00CC3091" w:rsidRDefault="003066AB" w:rsidP="003066AB">
      <w:pPr>
        <w:pStyle w:val="ListParagraph"/>
        <w:numPr>
          <w:ilvl w:val="0"/>
          <w:numId w:val="5"/>
        </w:numPr>
        <w:jc w:val="both"/>
        <w:rPr>
          <w:rFonts w:ascii="Arial" w:hAnsi="Arial" w:cs="Arial"/>
          <w:sz w:val="20"/>
          <w:szCs w:val="20"/>
          <w:lang w:val="en-US"/>
        </w:rPr>
      </w:pPr>
      <w:r w:rsidRPr="00CC3091">
        <w:rPr>
          <w:rFonts w:ascii="Arial" w:hAnsi="Arial" w:cs="Arial"/>
          <w:sz w:val="20"/>
          <w:szCs w:val="20"/>
          <w:lang w:val="en-US"/>
        </w:rPr>
        <w:t xml:space="preserve">If you are using a shared bathroom, the surfaces that you touch should be wiped down with disinfectant or bleach solution after each use. Please refer to the cleaning guidelines issued by the National Environmental Agency for further information </w:t>
      </w:r>
      <w:hyperlink r:id="rId9" w:history="1">
        <w:r w:rsidRPr="00CC3091">
          <w:rPr>
            <w:rStyle w:val="Hyperlink"/>
            <w:rFonts w:ascii="Arial" w:hAnsi="Arial" w:cs="Arial"/>
            <w:sz w:val="20"/>
            <w:szCs w:val="20"/>
          </w:rPr>
          <w:t>https://www.nea.gov.sg/our-services/public-cleanliness/environmental-cleaning-guidelines/guidelines</w:t>
        </w:r>
      </w:hyperlink>
      <w:r w:rsidRPr="00CC3091">
        <w:rPr>
          <w:rFonts w:ascii="Arial" w:hAnsi="Arial" w:cs="Arial"/>
          <w:sz w:val="20"/>
          <w:szCs w:val="20"/>
          <w:lang w:val="en-US"/>
        </w:rPr>
        <w:t xml:space="preserve">. </w:t>
      </w:r>
    </w:p>
    <w:p w14:paraId="3F1E3C65" w14:textId="77777777" w:rsidR="003066AB" w:rsidRPr="00CC3091" w:rsidRDefault="003066AB" w:rsidP="003066AB">
      <w:pPr>
        <w:pStyle w:val="ListParagraph"/>
        <w:jc w:val="both"/>
        <w:rPr>
          <w:rFonts w:ascii="Arial" w:hAnsi="Arial" w:cs="Arial"/>
          <w:sz w:val="20"/>
          <w:szCs w:val="20"/>
          <w:lang w:val="en-US"/>
        </w:rPr>
      </w:pPr>
    </w:p>
    <w:p w14:paraId="05FFB2CE" w14:textId="77777777" w:rsidR="003066AB" w:rsidRPr="00CC3091" w:rsidRDefault="003066AB" w:rsidP="003066AB">
      <w:pPr>
        <w:pStyle w:val="ListParagraph"/>
        <w:numPr>
          <w:ilvl w:val="0"/>
          <w:numId w:val="5"/>
        </w:numPr>
        <w:jc w:val="both"/>
        <w:rPr>
          <w:rFonts w:ascii="Arial" w:hAnsi="Arial" w:cs="Arial"/>
          <w:sz w:val="20"/>
          <w:szCs w:val="20"/>
          <w:lang w:val="en-US"/>
        </w:rPr>
      </w:pPr>
      <w:r w:rsidRPr="00CC3091">
        <w:rPr>
          <w:rFonts w:ascii="Arial" w:hAnsi="Arial" w:cs="Arial"/>
          <w:sz w:val="20"/>
          <w:szCs w:val="20"/>
          <w:lang w:val="en-US"/>
        </w:rPr>
        <w:t>Please ensure that your family members handle your laundry and trash carefully while wearing gloves. They should wash their hands with soap after doing so and avoid touching their faces before washing their hands.</w:t>
      </w:r>
    </w:p>
    <w:p w14:paraId="3D7B4095" w14:textId="77777777" w:rsidR="003066AB" w:rsidRPr="00CC3091" w:rsidRDefault="003066AB" w:rsidP="003066AB">
      <w:pPr>
        <w:pStyle w:val="ListParagraph"/>
        <w:jc w:val="both"/>
        <w:rPr>
          <w:rFonts w:ascii="Arial" w:hAnsi="Arial" w:cs="Arial"/>
          <w:sz w:val="20"/>
          <w:szCs w:val="20"/>
          <w:lang w:val="en-US"/>
        </w:rPr>
      </w:pPr>
    </w:p>
    <w:p w14:paraId="3C69735D" w14:textId="77777777" w:rsidR="003066AB" w:rsidRPr="00CC3091" w:rsidRDefault="003066AB" w:rsidP="003066AB">
      <w:pPr>
        <w:pStyle w:val="ListParagraph"/>
        <w:numPr>
          <w:ilvl w:val="0"/>
          <w:numId w:val="5"/>
        </w:numPr>
        <w:jc w:val="both"/>
        <w:rPr>
          <w:rFonts w:ascii="Arial" w:hAnsi="Arial" w:cs="Arial"/>
          <w:sz w:val="20"/>
          <w:szCs w:val="20"/>
        </w:rPr>
      </w:pPr>
      <w:r w:rsidRPr="00CC3091">
        <w:rPr>
          <w:rFonts w:ascii="Arial" w:hAnsi="Arial" w:cs="Arial"/>
          <w:sz w:val="20"/>
          <w:szCs w:val="20"/>
        </w:rPr>
        <w:t xml:space="preserve">No pulse oximeters or thermometers will be issued for persons on protocol 2(primary care). This is in line with evidence showing that low risk individuals with mild symptoms do recover quickly and uneventfully. If you have a pulse oximeter and thermometer, you may monitor your oxygen saturation or temperature. </w:t>
      </w:r>
      <w:r w:rsidRPr="00CC3091">
        <w:rPr>
          <w:rFonts w:ascii="Arial" w:hAnsi="Arial" w:cs="Arial"/>
          <w:sz w:val="20"/>
          <w:szCs w:val="20"/>
          <w:lang w:val="en-US"/>
        </w:rPr>
        <w:t xml:space="preserve">No reporting of your readings is required. </w:t>
      </w:r>
    </w:p>
    <w:p w14:paraId="347B8B75" w14:textId="77777777" w:rsidR="003066AB" w:rsidRPr="00CC3091" w:rsidRDefault="003066AB" w:rsidP="003066AB">
      <w:pPr>
        <w:pStyle w:val="ListParagraph"/>
        <w:rPr>
          <w:rFonts w:ascii="Arial" w:hAnsi="Arial" w:cs="Arial"/>
          <w:sz w:val="20"/>
          <w:szCs w:val="20"/>
        </w:rPr>
      </w:pPr>
    </w:p>
    <w:p w14:paraId="02A1C4B9" w14:textId="77777777" w:rsidR="003066AB" w:rsidRPr="00CC3091" w:rsidRDefault="003066AB" w:rsidP="003066AB">
      <w:pPr>
        <w:pStyle w:val="ListParagraph"/>
        <w:numPr>
          <w:ilvl w:val="0"/>
          <w:numId w:val="5"/>
        </w:numPr>
        <w:jc w:val="both"/>
        <w:rPr>
          <w:rFonts w:ascii="Arial" w:hAnsi="Arial" w:cs="Arial"/>
          <w:sz w:val="20"/>
          <w:szCs w:val="20"/>
        </w:rPr>
      </w:pPr>
      <w:r w:rsidRPr="00CC3091">
        <w:rPr>
          <w:rFonts w:ascii="Arial" w:hAnsi="Arial" w:cs="Arial"/>
          <w:sz w:val="20"/>
          <w:szCs w:val="20"/>
        </w:rPr>
        <w:lastRenderedPageBreak/>
        <w:t xml:space="preserve">If you experience worsening symptoms or your symptoms are not improving (e.g. persistent </w:t>
      </w:r>
      <w:r w:rsidRPr="00CC3091">
        <w:rPr>
          <w:rFonts w:ascii="Arial" w:hAnsi="Arial" w:cs="Arial"/>
          <w:sz w:val="20"/>
          <w:szCs w:val="20"/>
          <w:lang w:val="en-GB"/>
        </w:rPr>
        <w:t>temperature above 38</w:t>
      </w:r>
      <w:r w:rsidRPr="00CC3091">
        <w:rPr>
          <w:rFonts w:ascii="Arial" w:hAnsi="Arial" w:cs="Arial" w:hint="cs"/>
          <w:sz w:val="20"/>
          <w:szCs w:val="20"/>
          <w:vertAlign w:val="superscript"/>
          <w:rtl/>
          <w:lang w:val="en-GB" w:bidi="he-IL"/>
        </w:rPr>
        <w:t>o</w:t>
      </w:r>
      <w:r w:rsidRPr="00CC3091">
        <w:rPr>
          <w:rFonts w:ascii="Arial" w:hAnsi="Arial" w:cs="Arial"/>
          <w:sz w:val="20"/>
          <w:szCs w:val="20"/>
          <w:lang w:val="en-GB"/>
        </w:rPr>
        <w:t>C for ≥3days or oxygen saturation below 95%)</w:t>
      </w:r>
      <w:r w:rsidRPr="00CC3091">
        <w:rPr>
          <w:rFonts w:ascii="Arial" w:hAnsi="Arial" w:cs="Arial"/>
          <w:sz w:val="20"/>
          <w:szCs w:val="20"/>
        </w:rPr>
        <w:t>, please return to your GP/</w:t>
      </w:r>
      <w:r>
        <w:rPr>
          <w:rFonts w:ascii="Arial" w:hAnsi="Arial" w:cs="Arial"/>
          <w:sz w:val="20"/>
          <w:szCs w:val="20"/>
        </w:rPr>
        <w:t>p</w:t>
      </w:r>
      <w:r w:rsidRPr="00CC3091">
        <w:rPr>
          <w:rFonts w:ascii="Arial" w:hAnsi="Arial" w:cs="Arial"/>
          <w:sz w:val="20"/>
          <w:szCs w:val="20"/>
        </w:rPr>
        <w:t>olyclinic for further medical consult. In the event you are unable to access your GP/</w:t>
      </w:r>
      <w:r>
        <w:rPr>
          <w:rFonts w:ascii="Arial" w:hAnsi="Arial" w:cs="Arial"/>
          <w:sz w:val="20"/>
          <w:szCs w:val="20"/>
        </w:rPr>
        <w:t>p</w:t>
      </w:r>
      <w:r w:rsidRPr="00CC3091">
        <w:rPr>
          <w:rFonts w:ascii="Arial" w:hAnsi="Arial" w:cs="Arial"/>
          <w:sz w:val="20"/>
          <w:szCs w:val="20"/>
        </w:rPr>
        <w:t xml:space="preserve">olyclinic (e.g. after-office hours), you may request for a Telemedicine (TM) consult via </w:t>
      </w:r>
      <w:r w:rsidRPr="00CC3091">
        <w:rPr>
          <w:rFonts w:ascii="Arial" w:hAnsi="Arial" w:cs="Arial"/>
          <w:b/>
          <w:bCs/>
          <w:sz w:val="20"/>
          <w:szCs w:val="20"/>
          <w:u w:val="single"/>
        </w:rPr>
        <w:t>go.gov.sg/</w:t>
      </w:r>
      <w:proofErr w:type="spellStart"/>
      <w:r w:rsidRPr="00CC3091">
        <w:rPr>
          <w:rFonts w:ascii="Arial" w:hAnsi="Arial" w:cs="Arial"/>
          <w:b/>
          <w:bCs/>
          <w:sz w:val="20"/>
          <w:szCs w:val="20"/>
          <w:u w:val="single"/>
        </w:rPr>
        <w:t>telemedicineproviders</w:t>
      </w:r>
      <w:proofErr w:type="spellEnd"/>
      <w:r w:rsidRPr="00CC3091">
        <w:rPr>
          <w:rFonts w:ascii="Arial" w:hAnsi="Arial" w:cs="Arial"/>
          <w:sz w:val="20"/>
          <w:szCs w:val="20"/>
        </w:rPr>
        <w:t>. Do note that some clinics do provide TM services and you should clarify with your attending doctor.</w:t>
      </w:r>
    </w:p>
    <w:p w14:paraId="1304B00C" w14:textId="77777777" w:rsidR="003066AB" w:rsidRPr="00CC3091" w:rsidRDefault="003066AB" w:rsidP="003066AB">
      <w:pPr>
        <w:pStyle w:val="ListParagraph"/>
        <w:jc w:val="both"/>
        <w:rPr>
          <w:rFonts w:ascii="Arial" w:hAnsi="Arial" w:cs="Arial"/>
          <w:sz w:val="20"/>
          <w:szCs w:val="20"/>
        </w:rPr>
      </w:pPr>
    </w:p>
    <w:p w14:paraId="35E270BD" w14:textId="77777777" w:rsidR="003066AB" w:rsidRPr="00CC3091" w:rsidRDefault="003066AB" w:rsidP="003066AB">
      <w:pPr>
        <w:pStyle w:val="ListParagraph"/>
        <w:numPr>
          <w:ilvl w:val="0"/>
          <w:numId w:val="5"/>
        </w:numPr>
        <w:jc w:val="both"/>
        <w:rPr>
          <w:rFonts w:ascii="Arial" w:hAnsi="Arial" w:cs="Arial"/>
          <w:sz w:val="20"/>
          <w:szCs w:val="20"/>
          <w:lang w:val="en-US"/>
        </w:rPr>
      </w:pPr>
      <w:r w:rsidRPr="00CC3091">
        <w:rPr>
          <w:rFonts w:ascii="Arial" w:hAnsi="Arial" w:cs="Arial"/>
          <w:sz w:val="20"/>
          <w:szCs w:val="20"/>
          <w:lang w:val="en-US"/>
        </w:rPr>
        <w:t xml:space="preserve">If you have a vulnerable household member (e.g. unvaccinated elderly) and are concerned about isolating in your home, please inform your doctor. Your doctor will assess your household situation and advise you accordingly. </w:t>
      </w:r>
    </w:p>
    <w:p w14:paraId="4B0BCBDD" w14:textId="77777777" w:rsidR="003066AB" w:rsidRPr="00CC3091" w:rsidRDefault="003066AB" w:rsidP="003066AB">
      <w:pPr>
        <w:pStyle w:val="ListParagraph"/>
        <w:jc w:val="both"/>
        <w:rPr>
          <w:rFonts w:ascii="Arial" w:hAnsi="Arial" w:cs="Arial"/>
          <w:sz w:val="20"/>
          <w:szCs w:val="20"/>
        </w:rPr>
      </w:pPr>
    </w:p>
    <w:p w14:paraId="1E98C8E2" w14:textId="77777777" w:rsidR="003066AB" w:rsidRPr="00CC3091" w:rsidRDefault="003066AB" w:rsidP="003066AB">
      <w:pPr>
        <w:pStyle w:val="ListParagraph"/>
        <w:numPr>
          <w:ilvl w:val="0"/>
          <w:numId w:val="5"/>
        </w:numPr>
        <w:jc w:val="both"/>
        <w:rPr>
          <w:rFonts w:ascii="Arial" w:hAnsi="Arial" w:cs="Arial"/>
          <w:sz w:val="20"/>
          <w:szCs w:val="20"/>
          <w:lang w:val="en-US"/>
        </w:rPr>
      </w:pPr>
      <w:r w:rsidRPr="00CC3091">
        <w:rPr>
          <w:rFonts w:ascii="Arial" w:hAnsi="Arial" w:cs="Arial"/>
          <w:sz w:val="20"/>
          <w:szCs w:val="20"/>
        </w:rPr>
        <w:t>If you experience an emergency situation (e.g. chest pain, shortness of breath or sudden weakness on one side), call 995 immediately, and inform the ambulance operator that you have been diagnosed with COVID-19.</w:t>
      </w:r>
    </w:p>
    <w:p w14:paraId="665F59A5" w14:textId="77777777" w:rsidR="003066AB" w:rsidRPr="00CC3091" w:rsidRDefault="003066AB" w:rsidP="003066AB">
      <w:pPr>
        <w:pStyle w:val="NoSpacing"/>
        <w:rPr>
          <w:sz w:val="20"/>
          <w:szCs w:val="20"/>
          <w:lang w:val="en-US"/>
        </w:rPr>
      </w:pPr>
    </w:p>
    <w:p w14:paraId="72FEFD15" w14:textId="77777777" w:rsidR="003066AB" w:rsidRPr="00CC3091" w:rsidRDefault="003066AB" w:rsidP="003066AB">
      <w:pPr>
        <w:jc w:val="both"/>
        <w:rPr>
          <w:rFonts w:ascii="Arial" w:hAnsi="Arial" w:cs="Arial"/>
          <w:b/>
          <w:bCs/>
          <w:sz w:val="20"/>
          <w:szCs w:val="20"/>
          <w:lang w:val="en-US"/>
        </w:rPr>
      </w:pPr>
      <w:r w:rsidRPr="00CC3091">
        <w:rPr>
          <w:rFonts w:ascii="Arial" w:hAnsi="Arial" w:cs="Arial"/>
          <w:b/>
          <w:bCs/>
          <w:sz w:val="20"/>
          <w:szCs w:val="20"/>
          <w:lang w:val="en-US"/>
        </w:rPr>
        <w:t>Exiting Self-Isolation</w:t>
      </w:r>
    </w:p>
    <w:p w14:paraId="3B400F48" w14:textId="77777777" w:rsidR="003066AB" w:rsidRPr="00CC3091" w:rsidRDefault="003066AB" w:rsidP="003066AB">
      <w:pPr>
        <w:pStyle w:val="ListParagraph"/>
        <w:numPr>
          <w:ilvl w:val="0"/>
          <w:numId w:val="4"/>
        </w:numPr>
        <w:jc w:val="both"/>
        <w:rPr>
          <w:rFonts w:ascii="Arial" w:hAnsi="Arial" w:cs="Arial"/>
          <w:sz w:val="20"/>
          <w:szCs w:val="20"/>
          <w:lang w:val="en-US"/>
        </w:rPr>
      </w:pPr>
      <w:r w:rsidRPr="00CC3091">
        <w:rPr>
          <w:rFonts w:ascii="Arial" w:hAnsi="Arial" w:cs="Arial"/>
          <w:sz w:val="20"/>
          <w:szCs w:val="20"/>
          <w:lang w:val="en-US"/>
        </w:rPr>
        <w:t xml:space="preserve">You may exit self-isolation only after a negative self-administered ART on Day 4 or later. Do note that no </w:t>
      </w:r>
      <w:r>
        <w:rPr>
          <w:rFonts w:ascii="Arial" w:hAnsi="Arial" w:cs="Arial"/>
          <w:sz w:val="20"/>
          <w:szCs w:val="20"/>
          <w:lang w:val="en-US"/>
        </w:rPr>
        <w:t>recovery</w:t>
      </w:r>
      <w:r w:rsidRPr="00CC3091">
        <w:rPr>
          <w:rFonts w:ascii="Arial" w:hAnsi="Arial" w:cs="Arial"/>
          <w:sz w:val="20"/>
          <w:szCs w:val="20"/>
          <w:lang w:val="en-US"/>
        </w:rPr>
        <w:t xml:space="preserve"> memo will be issued by MOH.</w:t>
      </w:r>
    </w:p>
    <w:p w14:paraId="2397125A" w14:textId="77777777" w:rsidR="003066AB" w:rsidRPr="00CC3091" w:rsidRDefault="003066AB" w:rsidP="003066AB">
      <w:pPr>
        <w:pStyle w:val="ListParagraph"/>
        <w:jc w:val="both"/>
        <w:rPr>
          <w:rFonts w:ascii="Arial" w:hAnsi="Arial" w:cs="Arial"/>
          <w:sz w:val="20"/>
          <w:szCs w:val="20"/>
          <w:lang w:val="en-US"/>
        </w:rPr>
      </w:pPr>
    </w:p>
    <w:p w14:paraId="75A7CE53" w14:textId="77777777" w:rsidR="003066AB" w:rsidRPr="00CC3091" w:rsidRDefault="003066AB" w:rsidP="003066AB">
      <w:pPr>
        <w:pStyle w:val="ListParagraph"/>
        <w:numPr>
          <w:ilvl w:val="0"/>
          <w:numId w:val="4"/>
        </w:numPr>
        <w:jc w:val="both"/>
        <w:rPr>
          <w:rFonts w:ascii="Arial" w:hAnsi="Arial" w:cs="Arial"/>
          <w:sz w:val="20"/>
          <w:szCs w:val="20"/>
          <w:lang w:val="en-US"/>
        </w:rPr>
      </w:pPr>
      <w:r w:rsidRPr="00CC3091">
        <w:rPr>
          <w:rFonts w:ascii="Arial" w:hAnsi="Arial" w:cs="Arial"/>
          <w:sz w:val="20"/>
          <w:szCs w:val="20"/>
          <w:lang w:val="en-US"/>
        </w:rPr>
        <w:t xml:space="preserve">If your ART is positive, please continue to self-isolate and perform daily self-administered ART. You may exit isolation after having a negative ART result, or after reaching Day </w:t>
      </w:r>
      <w:r>
        <w:rPr>
          <w:rFonts w:ascii="Arial" w:hAnsi="Arial" w:cs="Arial"/>
          <w:sz w:val="20"/>
          <w:szCs w:val="20"/>
          <w:lang w:val="en-US"/>
        </w:rPr>
        <w:t>7</w:t>
      </w:r>
      <w:r w:rsidRPr="00CC3091">
        <w:rPr>
          <w:rFonts w:ascii="Arial" w:hAnsi="Arial" w:cs="Arial"/>
          <w:sz w:val="20"/>
          <w:szCs w:val="20"/>
          <w:lang w:val="en-US"/>
        </w:rPr>
        <w:t xml:space="preserve"> (if you are vaccinated</w:t>
      </w:r>
      <w:r>
        <w:rPr>
          <w:rFonts w:ascii="Arial" w:hAnsi="Arial" w:cs="Arial"/>
          <w:sz w:val="20"/>
          <w:szCs w:val="20"/>
          <w:lang w:val="en-US"/>
        </w:rPr>
        <w:t xml:space="preserve"> or below 12 years old</w:t>
      </w:r>
      <w:r w:rsidRPr="00CC3091">
        <w:rPr>
          <w:rFonts w:ascii="Arial" w:hAnsi="Arial" w:cs="Arial"/>
          <w:sz w:val="20"/>
          <w:szCs w:val="20"/>
          <w:lang w:val="en-US"/>
        </w:rPr>
        <w:t>) or Day 14 (if you are unvaccinated</w:t>
      </w:r>
      <w:r>
        <w:rPr>
          <w:rFonts w:ascii="Arial" w:hAnsi="Arial" w:cs="Arial"/>
          <w:sz w:val="20"/>
          <w:szCs w:val="20"/>
          <w:lang w:val="en-US"/>
        </w:rPr>
        <w:t xml:space="preserve"> and 12 years old and above</w:t>
      </w:r>
      <w:r w:rsidRPr="00CC3091">
        <w:rPr>
          <w:rFonts w:ascii="Arial" w:hAnsi="Arial" w:cs="Arial"/>
          <w:sz w:val="20"/>
          <w:szCs w:val="20"/>
          <w:lang w:val="en-US"/>
        </w:rPr>
        <w:t xml:space="preserve">). Day 1 is taken as the date of your positive COVID-19 test performed at the clinic. </w:t>
      </w:r>
    </w:p>
    <w:p w14:paraId="41A338DE" w14:textId="77777777" w:rsidR="003066AB" w:rsidRPr="00CC3091" w:rsidRDefault="003066AB" w:rsidP="003066AB">
      <w:pPr>
        <w:pStyle w:val="ListParagraph"/>
        <w:jc w:val="both"/>
        <w:rPr>
          <w:rFonts w:ascii="Arial" w:hAnsi="Arial" w:cs="Arial"/>
          <w:sz w:val="20"/>
          <w:szCs w:val="20"/>
          <w:lang w:val="en-US"/>
        </w:rPr>
      </w:pPr>
    </w:p>
    <w:p w14:paraId="2DC97A16" w14:textId="77777777" w:rsidR="003066AB" w:rsidRPr="00CC3091" w:rsidRDefault="003066AB" w:rsidP="003066AB">
      <w:pPr>
        <w:pStyle w:val="ListParagraph"/>
        <w:numPr>
          <w:ilvl w:val="0"/>
          <w:numId w:val="4"/>
        </w:numPr>
        <w:jc w:val="both"/>
        <w:rPr>
          <w:rFonts w:ascii="Arial" w:hAnsi="Arial" w:cs="Arial"/>
          <w:sz w:val="20"/>
          <w:szCs w:val="20"/>
          <w:lang w:val="en-US"/>
        </w:rPr>
      </w:pPr>
      <w:r w:rsidRPr="00CC3091">
        <w:rPr>
          <w:rFonts w:ascii="Arial" w:hAnsi="Arial" w:cs="Arial"/>
          <w:sz w:val="20"/>
          <w:szCs w:val="20"/>
          <w:lang w:val="en-US"/>
        </w:rPr>
        <w:t xml:space="preserve">Even if you have a negative ART result and exit self-isolation early, you are advised to minimize social interactions until Day </w:t>
      </w:r>
      <w:r>
        <w:rPr>
          <w:rFonts w:ascii="Arial" w:hAnsi="Arial" w:cs="Arial"/>
          <w:sz w:val="20"/>
          <w:szCs w:val="20"/>
          <w:lang w:val="en-US"/>
        </w:rPr>
        <w:t>7</w:t>
      </w:r>
      <w:r w:rsidRPr="00CC3091">
        <w:rPr>
          <w:rFonts w:ascii="Arial" w:hAnsi="Arial" w:cs="Arial"/>
          <w:sz w:val="20"/>
          <w:szCs w:val="20"/>
          <w:lang w:val="en-US"/>
        </w:rPr>
        <w:t xml:space="preserve"> (for vaccinated</w:t>
      </w:r>
      <w:r>
        <w:rPr>
          <w:rFonts w:ascii="Arial" w:hAnsi="Arial" w:cs="Arial"/>
          <w:sz w:val="20"/>
          <w:szCs w:val="20"/>
          <w:lang w:val="en-US"/>
        </w:rPr>
        <w:t xml:space="preserve"> or below 12 years old</w:t>
      </w:r>
      <w:r w:rsidRPr="00CC3091">
        <w:rPr>
          <w:rFonts w:ascii="Arial" w:hAnsi="Arial" w:cs="Arial"/>
          <w:sz w:val="20"/>
          <w:szCs w:val="20"/>
          <w:lang w:val="en-US"/>
        </w:rPr>
        <w:t>) or Day 14 (for unvaccinated/partially vaccinated</w:t>
      </w:r>
      <w:r>
        <w:rPr>
          <w:rFonts w:ascii="Arial" w:hAnsi="Arial" w:cs="Arial"/>
          <w:sz w:val="20"/>
          <w:szCs w:val="20"/>
          <w:lang w:val="en-US"/>
        </w:rPr>
        <w:t xml:space="preserve"> 12 years old and above</w:t>
      </w:r>
      <w:r w:rsidRPr="00CC3091">
        <w:rPr>
          <w:rFonts w:ascii="Arial" w:hAnsi="Arial" w:cs="Arial"/>
          <w:sz w:val="20"/>
          <w:szCs w:val="20"/>
          <w:lang w:val="en-US"/>
        </w:rPr>
        <w:t xml:space="preserve">). </w:t>
      </w:r>
    </w:p>
    <w:p w14:paraId="255D64E0" w14:textId="77777777" w:rsidR="003066AB" w:rsidRPr="00CC3091" w:rsidRDefault="003066AB" w:rsidP="003066AB">
      <w:pPr>
        <w:pStyle w:val="ListParagraph"/>
        <w:rPr>
          <w:rFonts w:ascii="Arial" w:hAnsi="Arial" w:cs="Arial"/>
          <w:sz w:val="20"/>
          <w:szCs w:val="20"/>
          <w:lang w:val="en-US"/>
        </w:rPr>
      </w:pPr>
    </w:p>
    <w:p w14:paraId="0AF3B8C6" w14:textId="77777777" w:rsidR="003066AB" w:rsidRPr="00CC3091" w:rsidRDefault="003066AB" w:rsidP="003066AB">
      <w:pPr>
        <w:pStyle w:val="NoSpacing"/>
        <w:rPr>
          <w:sz w:val="20"/>
          <w:szCs w:val="20"/>
          <w:lang w:val="en-US"/>
        </w:rPr>
      </w:pPr>
    </w:p>
    <w:p w14:paraId="43043DC6" w14:textId="77777777" w:rsidR="003066AB" w:rsidRPr="00CC3091" w:rsidRDefault="003066AB" w:rsidP="003066AB">
      <w:pPr>
        <w:jc w:val="both"/>
        <w:rPr>
          <w:rFonts w:ascii="Arial" w:hAnsi="Arial" w:cs="Arial"/>
          <w:b/>
          <w:bCs/>
          <w:sz w:val="20"/>
          <w:szCs w:val="20"/>
          <w:lang w:val="en-US"/>
        </w:rPr>
      </w:pPr>
      <w:r w:rsidRPr="00CC3091">
        <w:rPr>
          <w:rFonts w:ascii="Arial" w:hAnsi="Arial" w:cs="Arial"/>
          <w:b/>
          <w:bCs/>
          <w:sz w:val="20"/>
          <w:szCs w:val="20"/>
          <w:lang w:val="en-US"/>
        </w:rPr>
        <w:t>Household Members/ Close Contacts Who Are Issued Health Risk Warning (HRW)</w:t>
      </w:r>
    </w:p>
    <w:p w14:paraId="14C2B777" w14:textId="77777777" w:rsidR="003066AB" w:rsidRPr="00CC3091" w:rsidRDefault="003066AB" w:rsidP="003066AB">
      <w:pPr>
        <w:pStyle w:val="ListParagraph"/>
        <w:numPr>
          <w:ilvl w:val="0"/>
          <w:numId w:val="8"/>
        </w:numPr>
        <w:jc w:val="both"/>
        <w:rPr>
          <w:rFonts w:ascii="Arial" w:hAnsi="Arial" w:cs="Arial"/>
          <w:sz w:val="20"/>
          <w:szCs w:val="20"/>
        </w:rPr>
      </w:pPr>
      <w:r w:rsidRPr="00CC3091">
        <w:rPr>
          <w:rFonts w:ascii="Arial" w:hAnsi="Arial" w:cs="Arial"/>
          <w:sz w:val="20"/>
          <w:szCs w:val="20"/>
        </w:rPr>
        <w:t xml:space="preserve">Please register your household members as close contacts, following instructions on the SMS which you will receive. If you do not receive the SMS from MOH within 24 hours, you may contact MOH at </w:t>
      </w:r>
      <w:r w:rsidRPr="00CC3091">
        <w:rPr>
          <w:rFonts w:ascii="Arial" w:hAnsi="Arial" w:cs="Arial"/>
          <w:b/>
          <w:bCs/>
          <w:sz w:val="20"/>
          <w:szCs w:val="20"/>
        </w:rPr>
        <w:t>6916 0190</w:t>
      </w:r>
      <w:r w:rsidRPr="00CC3091">
        <w:rPr>
          <w:rFonts w:ascii="Arial" w:hAnsi="Arial" w:cs="Arial"/>
          <w:sz w:val="20"/>
          <w:szCs w:val="20"/>
        </w:rPr>
        <w:t>.</w:t>
      </w:r>
    </w:p>
    <w:p w14:paraId="0D04FE3D" w14:textId="77777777" w:rsidR="003066AB" w:rsidRPr="00CC3091" w:rsidRDefault="003066AB" w:rsidP="003066AB">
      <w:pPr>
        <w:pStyle w:val="ListParagraph"/>
        <w:jc w:val="both"/>
        <w:rPr>
          <w:rFonts w:ascii="Arial" w:hAnsi="Arial" w:cs="Arial"/>
          <w:sz w:val="20"/>
          <w:szCs w:val="20"/>
        </w:rPr>
      </w:pPr>
    </w:p>
    <w:p w14:paraId="139A31DF" w14:textId="77777777" w:rsidR="003066AB" w:rsidRPr="00CC3091" w:rsidRDefault="003066AB" w:rsidP="003066AB">
      <w:pPr>
        <w:pStyle w:val="ListParagraph"/>
        <w:numPr>
          <w:ilvl w:val="0"/>
          <w:numId w:val="8"/>
        </w:numPr>
        <w:jc w:val="both"/>
        <w:rPr>
          <w:rFonts w:ascii="Arial" w:hAnsi="Arial" w:cs="Arial"/>
          <w:sz w:val="20"/>
          <w:szCs w:val="20"/>
        </w:rPr>
      </w:pPr>
      <w:r w:rsidRPr="00CC3091">
        <w:rPr>
          <w:rFonts w:ascii="Arial" w:hAnsi="Arial" w:cs="Arial"/>
          <w:sz w:val="20"/>
          <w:szCs w:val="20"/>
        </w:rPr>
        <w:t>Your household members will be issued a HRW SMS within 48 hours of filling in the form. Do advise them to monitor their health for the next 7 days following issuance of the HRW. They will need to submit their first ART result online, and subsequently test ART-negative prior to leaving home for the day. Household members issued HRW will be able to obtain ART kits via vending machines, if required.</w:t>
      </w:r>
    </w:p>
    <w:p w14:paraId="1D77E4F9" w14:textId="77777777" w:rsidR="003066AB" w:rsidRPr="00CC3091" w:rsidRDefault="003066AB" w:rsidP="003066AB">
      <w:pPr>
        <w:pStyle w:val="NoSpacing"/>
        <w:rPr>
          <w:sz w:val="20"/>
          <w:szCs w:val="20"/>
        </w:rPr>
      </w:pPr>
    </w:p>
    <w:p w14:paraId="1B97D756" w14:textId="77777777" w:rsidR="003066AB" w:rsidRPr="00CC3091" w:rsidRDefault="003066AB" w:rsidP="003066AB">
      <w:pPr>
        <w:jc w:val="both"/>
        <w:rPr>
          <w:rFonts w:ascii="Arial" w:hAnsi="Arial" w:cs="Arial"/>
          <w:b/>
          <w:bCs/>
          <w:sz w:val="20"/>
          <w:szCs w:val="20"/>
          <w:lang w:val="en-US"/>
        </w:rPr>
      </w:pPr>
      <w:r w:rsidRPr="00CC3091">
        <w:rPr>
          <w:rFonts w:ascii="Arial" w:hAnsi="Arial" w:cs="Arial"/>
          <w:b/>
          <w:bCs/>
          <w:sz w:val="20"/>
          <w:szCs w:val="20"/>
          <w:lang w:val="en-US"/>
        </w:rPr>
        <w:t xml:space="preserve">Questions? </w:t>
      </w:r>
      <w:r w:rsidRPr="00CC3091">
        <w:rPr>
          <w:rFonts w:ascii="Arial" w:hAnsi="Arial" w:cs="Arial"/>
          <w:sz w:val="20"/>
          <w:szCs w:val="20"/>
          <w:lang w:val="en-US"/>
        </w:rPr>
        <w:t>Go to</w:t>
      </w:r>
      <w:r w:rsidRPr="00CC3091">
        <w:rPr>
          <w:rFonts w:ascii="Arial" w:hAnsi="Arial" w:cs="Arial"/>
          <w:b/>
          <w:bCs/>
          <w:sz w:val="20"/>
          <w:szCs w:val="20"/>
          <w:lang w:val="en-US"/>
        </w:rPr>
        <w:t xml:space="preserve"> </w:t>
      </w:r>
      <w:hyperlink r:id="rId10" w:history="1">
        <w:r w:rsidRPr="00CC3091">
          <w:rPr>
            <w:rStyle w:val="Hyperlink"/>
            <w:rFonts w:ascii="Arial" w:hAnsi="Arial" w:cs="Arial"/>
            <w:sz w:val="20"/>
            <w:szCs w:val="20"/>
          </w:rPr>
          <w:t>https://www.covid.gov.sg/</w:t>
        </w:r>
      </w:hyperlink>
      <w:r w:rsidRPr="00CC3091">
        <w:rPr>
          <w:rFonts w:ascii="Arial" w:hAnsi="Arial" w:cs="Arial"/>
          <w:sz w:val="20"/>
          <w:szCs w:val="20"/>
        </w:rPr>
        <w:t xml:space="preserve"> or contact MOH Hotline at </w:t>
      </w:r>
      <w:r w:rsidRPr="00CC3091">
        <w:rPr>
          <w:rFonts w:ascii="Arial" w:hAnsi="Arial" w:cs="Arial"/>
          <w:b/>
          <w:bCs/>
          <w:sz w:val="20"/>
          <w:szCs w:val="20"/>
        </w:rPr>
        <w:t>6916 0190</w:t>
      </w:r>
      <w:r w:rsidRPr="00CC3091">
        <w:rPr>
          <w:rFonts w:ascii="Arial" w:hAnsi="Arial" w:cs="Arial"/>
          <w:sz w:val="20"/>
          <w:szCs w:val="20"/>
        </w:rPr>
        <w:t>.</w:t>
      </w:r>
    </w:p>
    <w:p w14:paraId="2B2CBE88" w14:textId="77777777" w:rsidR="003066AB" w:rsidRPr="00CC3091" w:rsidRDefault="003066AB" w:rsidP="003066AB">
      <w:pPr>
        <w:jc w:val="both"/>
        <w:rPr>
          <w:rFonts w:ascii="Arial" w:hAnsi="Arial" w:cs="Arial"/>
          <w:b/>
          <w:bCs/>
          <w:lang w:val="en-US"/>
        </w:rPr>
      </w:pPr>
    </w:p>
    <w:p w14:paraId="6E963B66" w14:textId="77777777" w:rsidR="003066AB" w:rsidRPr="00CC3091" w:rsidRDefault="003066AB" w:rsidP="003066AB">
      <w:pPr>
        <w:jc w:val="both"/>
        <w:rPr>
          <w:rFonts w:ascii="Arial" w:hAnsi="Arial" w:cs="Arial"/>
          <w:b/>
          <w:bCs/>
          <w:lang w:val="en-US"/>
        </w:rPr>
      </w:pPr>
      <w:r w:rsidRPr="00CC3091">
        <w:rPr>
          <w:rFonts w:ascii="Arial" w:hAnsi="Arial" w:cs="Arial"/>
          <w:b/>
          <w:bCs/>
          <w:lang w:val="en-US"/>
        </w:rPr>
        <w:t>MINISTRY OF HEALTH</w:t>
      </w:r>
    </w:p>
    <w:p w14:paraId="1471A9A6" w14:textId="77777777" w:rsidR="003066AB" w:rsidRPr="002C7338" w:rsidRDefault="003066AB" w:rsidP="003066AB">
      <w:pPr>
        <w:jc w:val="both"/>
        <w:rPr>
          <w:rFonts w:ascii="Arial" w:hAnsi="Arial" w:cs="Arial"/>
          <w:b/>
          <w:bCs/>
          <w:lang w:val="en-US"/>
        </w:rPr>
      </w:pPr>
      <w:r>
        <w:rPr>
          <w:rFonts w:ascii="Arial" w:hAnsi="Arial" w:cs="Arial"/>
          <w:b/>
          <w:bCs/>
          <w:lang w:val="en-US"/>
        </w:rPr>
        <w:t>21</w:t>
      </w:r>
      <w:r w:rsidRPr="00CC3091">
        <w:rPr>
          <w:rFonts w:ascii="Arial" w:hAnsi="Arial" w:cs="Arial"/>
          <w:b/>
          <w:bCs/>
          <w:lang w:val="en-US"/>
        </w:rPr>
        <w:t xml:space="preserve"> JANUARY 2022</w:t>
      </w:r>
    </w:p>
    <w:p w14:paraId="678606DD" w14:textId="77777777" w:rsidR="002B5DCF" w:rsidRPr="00A57BE9" w:rsidRDefault="002B5DCF" w:rsidP="003066AB">
      <w:pPr>
        <w:spacing w:after="0"/>
        <w:rPr>
          <w:rFonts w:ascii="Times New Roman" w:eastAsia="Times New Roman" w:hAnsi="Times New Roman" w:cs="Times New Roman"/>
          <w:b/>
          <w:bCs/>
          <w:sz w:val="26"/>
        </w:rPr>
      </w:pPr>
    </w:p>
    <w:sectPr w:rsidR="002B5DCF" w:rsidRPr="00A57BE9">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686BB" w14:textId="77777777" w:rsidR="00097AB5" w:rsidRDefault="00097AB5" w:rsidP="00375653">
      <w:pPr>
        <w:spacing w:after="0" w:line="240" w:lineRule="auto"/>
      </w:pPr>
      <w:r>
        <w:separator/>
      </w:r>
    </w:p>
  </w:endnote>
  <w:endnote w:type="continuationSeparator" w:id="0">
    <w:p w14:paraId="456A84F1" w14:textId="77777777" w:rsidR="00097AB5" w:rsidRDefault="00097AB5" w:rsidP="00375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394F3" w14:textId="77777777" w:rsidR="008D1242" w:rsidRDefault="008D12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02606" w14:textId="77777777" w:rsidR="008D1242" w:rsidRDefault="008D12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2F72E" w14:textId="77777777" w:rsidR="008D1242" w:rsidRDefault="008D12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F7143" w14:textId="77777777" w:rsidR="00097AB5" w:rsidRDefault="00097AB5" w:rsidP="00375653">
      <w:pPr>
        <w:spacing w:after="0" w:line="240" w:lineRule="auto"/>
      </w:pPr>
      <w:r>
        <w:separator/>
      </w:r>
    </w:p>
  </w:footnote>
  <w:footnote w:type="continuationSeparator" w:id="0">
    <w:p w14:paraId="1EBDD475" w14:textId="77777777" w:rsidR="00097AB5" w:rsidRDefault="00097AB5" w:rsidP="003756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85B74" w14:textId="77777777" w:rsidR="008D1242" w:rsidRDefault="008D12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08E14" w14:textId="77777777" w:rsidR="008D1242" w:rsidRDefault="008D12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07246" w14:textId="77777777" w:rsidR="008D1242" w:rsidRDefault="008D12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3071F"/>
    <w:multiLevelType w:val="hybridMultilevel"/>
    <w:tmpl w:val="6C325730"/>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246323A1"/>
    <w:multiLevelType w:val="hybridMultilevel"/>
    <w:tmpl w:val="02B08576"/>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2" w15:restartNumberingAfterBreak="0">
    <w:nsid w:val="257B0E28"/>
    <w:multiLevelType w:val="hybridMultilevel"/>
    <w:tmpl w:val="9DAA2000"/>
    <w:lvl w:ilvl="0" w:tplc="D5C20E58">
      <w:start w:val="1"/>
      <w:numFmt w:val="lowerLetter"/>
      <w:lvlText w:val="(%1)"/>
      <w:lvlJc w:val="left"/>
      <w:pPr>
        <w:ind w:left="1066" w:hanging="360"/>
      </w:pPr>
      <w:rPr>
        <w:rFonts w:hint="default"/>
      </w:rPr>
    </w:lvl>
    <w:lvl w:ilvl="1" w:tplc="48090019" w:tentative="1">
      <w:start w:val="1"/>
      <w:numFmt w:val="lowerLetter"/>
      <w:lvlText w:val="%2."/>
      <w:lvlJc w:val="left"/>
      <w:pPr>
        <w:ind w:left="1786" w:hanging="360"/>
      </w:pPr>
    </w:lvl>
    <w:lvl w:ilvl="2" w:tplc="4809001B" w:tentative="1">
      <w:start w:val="1"/>
      <w:numFmt w:val="lowerRoman"/>
      <w:lvlText w:val="%3."/>
      <w:lvlJc w:val="right"/>
      <w:pPr>
        <w:ind w:left="2506" w:hanging="180"/>
      </w:pPr>
    </w:lvl>
    <w:lvl w:ilvl="3" w:tplc="4809000F" w:tentative="1">
      <w:start w:val="1"/>
      <w:numFmt w:val="decimal"/>
      <w:lvlText w:val="%4."/>
      <w:lvlJc w:val="left"/>
      <w:pPr>
        <w:ind w:left="3226" w:hanging="360"/>
      </w:pPr>
    </w:lvl>
    <w:lvl w:ilvl="4" w:tplc="48090019" w:tentative="1">
      <w:start w:val="1"/>
      <w:numFmt w:val="lowerLetter"/>
      <w:lvlText w:val="%5."/>
      <w:lvlJc w:val="left"/>
      <w:pPr>
        <w:ind w:left="3946" w:hanging="360"/>
      </w:pPr>
    </w:lvl>
    <w:lvl w:ilvl="5" w:tplc="4809001B" w:tentative="1">
      <w:start w:val="1"/>
      <w:numFmt w:val="lowerRoman"/>
      <w:lvlText w:val="%6."/>
      <w:lvlJc w:val="right"/>
      <w:pPr>
        <w:ind w:left="4666" w:hanging="180"/>
      </w:pPr>
    </w:lvl>
    <w:lvl w:ilvl="6" w:tplc="4809000F" w:tentative="1">
      <w:start w:val="1"/>
      <w:numFmt w:val="decimal"/>
      <w:lvlText w:val="%7."/>
      <w:lvlJc w:val="left"/>
      <w:pPr>
        <w:ind w:left="5386" w:hanging="360"/>
      </w:pPr>
    </w:lvl>
    <w:lvl w:ilvl="7" w:tplc="48090019" w:tentative="1">
      <w:start w:val="1"/>
      <w:numFmt w:val="lowerLetter"/>
      <w:lvlText w:val="%8."/>
      <w:lvlJc w:val="left"/>
      <w:pPr>
        <w:ind w:left="6106" w:hanging="360"/>
      </w:pPr>
    </w:lvl>
    <w:lvl w:ilvl="8" w:tplc="4809001B" w:tentative="1">
      <w:start w:val="1"/>
      <w:numFmt w:val="lowerRoman"/>
      <w:lvlText w:val="%9."/>
      <w:lvlJc w:val="right"/>
      <w:pPr>
        <w:ind w:left="6826" w:hanging="180"/>
      </w:pPr>
    </w:lvl>
  </w:abstractNum>
  <w:abstractNum w:abstractNumId="3" w15:restartNumberingAfterBreak="0">
    <w:nsid w:val="2B995A9D"/>
    <w:multiLevelType w:val="hybridMultilevel"/>
    <w:tmpl w:val="DDEE8870"/>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56912DE3"/>
    <w:multiLevelType w:val="hybridMultilevel"/>
    <w:tmpl w:val="CDE6A44E"/>
    <w:lvl w:ilvl="0" w:tplc="4809000F">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60EE5A66"/>
    <w:multiLevelType w:val="hybridMultilevel"/>
    <w:tmpl w:val="CDE6A44E"/>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667E44BE"/>
    <w:multiLevelType w:val="hybridMultilevel"/>
    <w:tmpl w:val="C6A421C8"/>
    <w:lvl w:ilvl="0" w:tplc="78724336">
      <w:start w:val="1"/>
      <w:numFmt w:val="lowerLetter"/>
      <w:lvlText w:val="(%1)"/>
      <w:lvlJc w:val="left"/>
      <w:pPr>
        <w:ind w:left="696" w:hanging="360"/>
      </w:pPr>
      <w:rPr>
        <w:rFonts w:ascii="Times New Roman" w:eastAsia="Times New Roman" w:hAnsi="Times New Roman" w:cs="Times New Roman" w:hint="default"/>
        <w:sz w:val="26"/>
        <w:u w:val="single"/>
      </w:rPr>
    </w:lvl>
    <w:lvl w:ilvl="1" w:tplc="48090019" w:tentative="1">
      <w:start w:val="1"/>
      <w:numFmt w:val="lowerLetter"/>
      <w:lvlText w:val="%2."/>
      <w:lvlJc w:val="left"/>
      <w:pPr>
        <w:ind w:left="1416" w:hanging="360"/>
      </w:pPr>
    </w:lvl>
    <w:lvl w:ilvl="2" w:tplc="4809001B" w:tentative="1">
      <w:start w:val="1"/>
      <w:numFmt w:val="lowerRoman"/>
      <w:lvlText w:val="%3."/>
      <w:lvlJc w:val="right"/>
      <w:pPr>
        <w:ind w:left="2136" w:hanging="180"/>
      </w:pPr>
    </w:lvl>
    <w:lvl w:ilvl="3" w:tplc="4809000F" w:tentative="1">
      <w:start w:val="1"/>
      <w:numFmt w:val="decimal"/>
      <w:lvlText w:val="%4."/>
      <w:lvlJc w:val="left"/>
      <w:pPr>
        <w:ind w:left="2856" w:hanging="360"/>
      </w:pPr>
    </w:lvl>
    <w:lvl w:ilvl="4" w:tplc="48090019" w:tentative="1">
      <w:start w:val="1"/>
      <w:numFmt w:val="lowerLetter"/>
      <w:lvlText w:val="%5."/>
      <w:lvlJc w:val="left"/>
      <w:pPr>
        <w:ind w:left="3576" w:hanging="360"/>
      </w:pPr>
    </w:lvl>
    <w:lvl w:ilvl="5" w:tplc="4809001B" w:tentative="1">
      <w:start w:val="1"/>
      <w:numFmt w:val="lowerRoman"/>
      <w:lvlText w:val="%6."/>
      <w:lvlJc w:val="right"/>
      <w:pPr>
        <w:ind w:left="4296" w:hanging="180"/>
      </w:pPr>
    </w:lvl>
    <w:lvl w:ilvl="6" w:tplc="4809000F" w:tentative="1">
      <w:start w:val="1"/>
      <w:numFmt w:val="decimal"/>
      <w:lvlText w:val="%7."/>
      <w:lvlJc w:val="left"/>
      <w:pPr>
        <w:ind w:left="5016" w:hanging="360"/>
      </w:pPr>
    </w:lvl>
    <w:lvl w:ilvl="7" w:tplc="48090019" w:tentative="1">
      <w:start w:val="1"/>
      <w:numFmt w:val="lowerLetter"/>
      <w:lvlText w:val="%8."/>
      <w:lvlJc w:val="left"/>
      <w:pPr>
        <w:ind w:left="5736" w:hanging="360"/>
      </w:pPr>
    </w:lvl>
    <w:lvl w:ilvl="8" w:tplc="4809001B" w:tentative="1">
      <w:start w:val="1"/>
      <w:numFmt w:val="lowerRoman"/>
      <w:lvlText w:val="%9."/>
      <w:lvlJc w:val="right"/>
      <w:pPr>
        <w:ind w:left="6456" w:hanging="180"/>
      </w:pPr>
    </w:lvl>
  </w:abstractNum>
  <w:abstractNum w:abstractNumId="7" w15:restartNumberingAfterBreak="0">
    <w:nsid w:val="77EC7A74"/>
    <w:multiLevelType w:val="hybridMultilevel"/>
    <w:tmpl w:val="66F645BA"/>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3"/>
  </w:num>
  <w:num w:numId="5">
    <w:abstractNumId w:val="4"/>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653"/>
    <w:rsid w:val="00010E78"/>
    <w:rsid w:val="0001563F"/>
    <w:rsid w:val="00020FC8"/>
    <w:rsid w:val="000237A9"/>
    <w:rsid w:val="00045C15"/>
    <w:rsid w:val="00046361"/>
    <w:rsid w:val="00065B71"/>
    <w:rsid w:val="00092C88"/>
    <w:rsid w:val="00097AB5"/>
    <w:rsid w:val="000B4683"/>
    <w:rsid w:val="001324E2"/>
    <w:rsid w:val="00157E3E"/>
    <w:rsid w:val="00163A39"/>
    <w:rsid w:val="00186C13"/>
    <w:rsid w:val="0019146C"/>
    <w:rsid w:val="001957C9"/>
    <w:rsid w:val="001B42C5"/>
    <w:rsid w:val="001D5EF1"/>
    <w:rsid w:val="001E128D"/>
    <w:rsid w:val="001E18DC"/>
    <w:rsid w:val="001F0CC2"/>
    <w:rsid w:val="00212134"/>
    <w:rsid w:val="00233AB8"/>
    <w:rsid w:val="0025652F"/>
    <w:rsid w:val="00270BF2"/>
    <w:rsid w:val="002B5DCF"/>
    <w:rsid w:val="002D1E78"/>
    <w:rsid w:val="003066AB"/>
    <w:rsid w:val="00306B8D"/>
    <w:rsid w:val="00346853"/>
    <w:rsid w:val="00351B2C"/>
    <w:rsid w:val="0035672C"/>
    <w:rsid w:val="003572BE"/>
    <w:rsid w:val="00364B65"/>
    <w:rsid w:val="00366C35"/>
    <w:rsid w:val="00371566"/>
    <w:rsid w:val="00375653"/>
    <w:rsid w:val="003845DD"/>
    <w:rsid w:val="00396E3F"/>
    <w:rsid w:val="003B0BD4"/>
    <w:rsid w:val="003C0163"/>
    <w:rsid w:val="003C2103"/>
    <w:rsid w:val="003F5B45"/>
    <w:rsid w:val="00421DD7"/>
    <w:rsid w:val="004300E3"/>
    <w:rsid w:val="00454CA5"/>
    <w:rsid w:val="00460658"/>
    <w:rsid w:val="00497B0F"/>
    <w:rsid w:val="004B26DA"/>
    <w:rsid w:val="004B40DB"/>
    <w:rsid w:val="004C1AB8"/>
    <w:rsid w:val="004E4A56"/>
    <w:rsid w:val="004E67CE"/>
    <w:rsid w:val="0050191E"/>
    <w:rsid w:val="00502253"/>
    <w:rsid w:val="005224E2"/>
    <w:rsid w:val="00531C9B"/>
    <w:rsid w:val="00537AA0"/>
    <w:rsid w:val="0055005D"/>
    <w:rsid w:val="005529AF"/>
    <w:rsid w:val="0057009C"/>
    <w:rsid w:val="00601E76"/>
    <w:rsid w:val="00602C7F"/>
    <w:rsid w:val="00610570"/>
    <w:rsid w:val="00637682"/>
    <w:rsid w:val="00661254"/>
    <w:rsid w:val="006639E2"/>
    <w:rsid w:val="00671675"/>
    <w:rsid w:val="00677C08"/>
    <w:rsid w:val="00683037"/>
    <w:rsid w:val="006A0F26"/>
    <w:rsid w:val="006C2F3A"/>
    <w:rsid w:val="006C3197"/>
    <w:rsid w:val="006C7F8C"/>
    <w:rsid w:val="007360CD"/>
    <w:rsid w:val="00763831"/>
    <w:rsid w:val="00774C5B"/>
    <w:rsid w:val="007828ED"/>
    <w:rsid w:val="00784FCB"/>
    <w:rsid w:val="007D1ADC"/>
    <w:rsid w:val="007F2020"/>
    <w:rsid w:val="007F307F"/>
    <w:rsid w:val="00843517"/>
    <w:rsid w:val="00844D05"/>
    <w:rsid w:val="008503C6"/>
    <w:rsid w:val="0086297E"/>
    <w:rsid w:val="008908E3"/>
    <w:rsid w:val="008B5B70"/>
    <w:rsid w:val="008D1242"/>
    <w:rsid w:val="008F28A0"/>
    <w:rsid w:val="00917703"/>
    <w:rsid w:val="00923336"/>
    <w:rsid w:val="0094536B"/>
    <w:rsid w:val="009527C9"/>
    <w:rsid w:val="00970C5E"/>
    <w:rsid w:val="00971AF4"/>
    <w:rsid w:val="009A7B62"/>
    <w:rsid w:val="009B7FE3"/>
    <w:rsid w:val="009F2190"/>
    <w:rsid w:val="00A321C2"/>
    <w:rsid w:val="00A54442"/>
    <w:rsid w:val="00A57BE9"/>
    <w:rsid w:val="00AF352F"/>
    <w:rsid w:val="00B21FD4"/>
    <w:rsid w:val="00B74952"/>
    <w:rsid w:val="00B76594"/>
    <w:rsid w:val="00B81227"/>
    <w:rsid w:val="00B83DE8"/>
    <w:rsid w:val="00C012E6"/>
    <w:rsid w:val="00C44DB0"/>
    <w:rsid w:val="00CA1A1D"/>
    <w:rsid w:val="00CD40B6"/>
    <w:rsid w:val="00D06CDD"/>
    <w:rsid w:val="00D17A0E"/>
    <w:rsid w:val="00D4688F"/>
    <w:rsid w:val="00D47AB8"/>
    <w:rsid w:val="00D50756"/>
    <w:rsid w:val="00D5495B"/>
    <w:rsid w:val="00D826C9"/>
    <w:rsid w:val="00D83DC3"/>
    <w:rsid w:val="00D973D5"/>
    <w:rsid w:val="00DC45CB"/>
    <w:rsid w:val="00DE0CF0"/>
    <w:rsid w:val="00E21B14"/>
    <w:rsid w:val="00E56BF8"/>
    <w:rsid w:val="00E644B5"/>
    <w:rsid w:val="00EA3BC3"/>
    <w:rsid w:val="00EA5127"/>
    <w:rsid w:val="00EB7D9E"/>
    <w:rsid w:val="00EC5390"/>
    <w:rsid w:val="00EE4EED"/>
    <w:rsid w:val="00EF3E89"/>
    <w:rsid w:val="00F20F6B"/>
    <w:rsid w:val="00F32E95"/>
    <w:rsid w:val="00F47DB5"/>
    <w:rsid w:val="00F62271"/>
    <w:rsid w:val="00F63282"/>
    <w:rsid w:val="00F91F77"/>
    <w:rsid w:val="00FA61DA"/>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22C51"/>
  <w15:chartTrackingRefBased/>
  <w15:docId w15:val="{5CC4D977-0B0F-4F69-87CA-566932270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653"/>
    <w:rPr>
      <w:rFonts w:eastAsiaTheme="minorHAns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75653"/>
    <w:rPr>
      <w:sz w:val="16"/>
      <w:szCs w:val="16"/>
    </w:rPr>
  </w:style>
  <w:style w:type="paragraph" w:styleId="CommentText">
    <w:name w:val="annotation text"/>
    <w:basedOn w:val="Normal"/>
    <w:link w:val="CommentTextChar"/>
    <w:uiPriority w:val="99"/>
    <w:unhideWhenUsed/>
    <w:rsid w:val="00375653"/>
    <w:pPr>
      <w:spacing w:line="240" w:lineRule="auto"/>
    </w:pPr>
    <w:rPr>
      <w:sz w:val="20"/>
      <w:szCs w:val="20"/>
    </w:rPr>
  </w:style>
  <w:style w:type="character" w:customStyle="1" w:styleId="CommentTextChar">
    <w:name w:val="Comment Text Char"/>
    <w:basedOn w:val="DefaultParagraphFont"/>
    <w:link w:val="CommentText"/>
    <w:uiPriority w:val="99"/>
    <w:rsid w:val="00375653"/>
    <w:rPr>
      <w:rFonts w:eastAsiaTheme="minorHAnsi"/>
      <w:sz w:val="20"/>
      <w:szCs w:val="20"/>
      <w:lang w:eastAsia="en-US"/>
    </w:rPr>
  </w:style>
  <w:style w:type="paragraph" w:styleId="BalloonText">
    <w:name w:val="Balloon Text"/>
    <w:basedOn w:val="Normal"/>
    <w:link w:val="BalloonTextChar"/>
    <w:uiPriority w:val="99"/>
    <w:semiHidden/>
    <w:unhideWhenUsed/>
    <w:rsid w:val="003756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5653"/>
    <w:rPr>
      <w:rFonts w:ascii="Segoe UI" w:eastAsiaTheme="minorHAnsi" w:hAnsi="Segoe UI" w:cs="Segoe UI"/>
      <w:sz w:val="18"/>
      <w:szCs w:val="18"/>
      <w:lang w:eastAsia="en-US"/>
    </w:rPr>
  </w:style>
  <w:style w:type="paragraph" w:styleId="FootnoteText">
    <w:name w:val="footnote text"/>
    <w:basedOn w:val="Normal"/>
    <w:link w:val="FootnoteTextChar"/>
    <w:uiPriority w:val="99"/>
    <w:semiHidden/>
    <w:unhideWhenUsed/>
    <w:rsid w:val="0091770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7703"/>
    <w:rPr>
      <w:rFonts w:eastAsiaTheme="minorHAnsi"/>
      <w:sz w:val="20"/>
      <w:szCs w:val="20"/>
      <w:lang w:eastAsia="en-US"/>
    </w:rPr>
  </w:style>
  <w:style w:type="character" w:styleId="FootnoteReference">
    <w:name w:val="footnote reference"/>
    <w:basedOn w:val="DefaultParagraphFont"/>
    <w:uiPriority w:val="99"/>
    <w:semiHidden/>
    <w:unhideWhenUsed/>
    <w:rsid w:val="00917703"/>
    <w:rPr>
      <w:vertAlign w:val="superscript"/>
    </w:rPr>
  </w:style>
  <w:style w:type="paragraph" w:styleId="CommentSubject">
    <w:name w:val="annotation subject"/>
    <w:basedOn w:val="CommentText"/>
    <w:next w:val="CommentText"/>
    <w:link w:val="CommentSubjectChar"/>
    <w:uiPriority w:val="99"/>
    <w:semiHidden/>
    <w:unhideWhenUsed/>
    <w:rsid w:val="00917703"/>
    <w:rPr>
      <w:b/>
      <w:bCs/>
    </w:rPr>
  </w:style>
  <w:style w:type="character" w:customStyle="1" w:styleId="CommentSubjectChar">
    <w:name w:val="Comment Subject Char"/>
    <w:basedOn w:val="CommentTextChar"/>
    <w:link w:val="CommentSubject"/>
    <w:uiPriority w:val="99"/>
    <w:semiHidden/>
    <w:rsid w:val="00917703"/>
    <w:rPr>
      <w:rFonts w:eastAsiaTheme="minorHAnsi"/>
      <w:b/>
      <w:bCs/>
      <w:sz w:val="20"/>
      <w:szCs w:val="20"/>
      <w:lang w:eastAsia="en-US"/>
    </w:rPr>
  </w:style>
  <w:style w:type="character" w:styleId="Hyperlink">
    <w:name w:val="Hyperlink"/>
    <w:basedOn w:val="DefaultParagraphFont"/>
    <w:uiPriority w:val="99"/>
    <w:unhideWhenUsed/>
    <w:rsid w:val="00D47AB8"/>
    <w:rPr>
      <w:color w:val="0563C1" w:themeColor="hyperlink"/>
      <w:u w:val="single"/>
    </w:rPr>
  </w:style>
  <w:style w:type="paragraph" w:styleId="Header">
    <w:name w:val="header"/>
    <w:basedOn w:val="Normal"/>
    <w:link w:val="HeaderChar"/>
    <w:uiPriority w:val="99"/>
    <w:unhideWhenUsed/>
    <w:rsid w:val="008D12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1242"/>
    <w:rPr>
      <w:rFonts w:eastAsiaTheme="minorHAnsi"/>
      <w:sz w:val="22"/>
      <w:szCs w:val="22"/>
      <w:lang w:eastAsia="en-US"/>
    </w:rPr>
  </w:style>
  <w:style w:type="paragraph" w:styleId="Footer">
    <w:name w:val="footer"/>
    <w:basedOn w:val="Normal"/>
    <w:link w:val="FooterChar"/>
    <w:uiPriority w:val="99"/>
    <w:unhideWhenUsed/>
    <w:rsid w:val="008D12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1242"/>
    <w:rPr>
      <w:rFonts w:eastAsiaTheme="minorHAnsi"/>
      <w:sz w:val="22"/>
      <w:szCs w:val="22"/>
      <w:lang w:eastAsia="en-US"/>
    </w:rPr>
  </w:style>
  <w:style w:type="paragraph" w:styleId="ListParagraph">
    <w:name w:val="List Paragraph"/>
    <w:aliases w:val="RUS List,Noise heading,Text,Cell bullets,Credits,Rec para,alphabet listing,Number abc,a List Paragraph,List Paragraph1,numbered,Paragraphe de liste1,Bulletr List Paragraph,列出段落,列出段落1,List Paragraph2,List Paragraph21,Párrafo de lista1,L,T"/>
    <w:basedOn w:val="Normal"/>
    <w:link w:val="ListParagraphChar"/>
    <w:uiPriority w:val="34"/>
    <w:qFormat/>
    <w:rsid w:val="00B76594"/>
    <w:pPr>
      <w:ind w:left="720"/>
      <w:contextualSpacing/>
    </w:pPr>
  </w:style>
  <w:style w:type="table" w:styleId="TableGrid">
    <w:name w:val="Table Grid"/>
    <w:basedOn w:val="TableNormal"/>
    <w:uiPriority w:val="39"/>
    <w:rsid w:val="002B5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84FC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aliases w:val="RUS List Char,Noise heading Char,Text Char,Cell bullets Char,Credits Char,Rec para Char,alphabet listing Char,Number abc Char,a List Paragraph Char,List Paragraph1 Char,numbered Char,Paragraphe de liste1 Char,列出段落 Char,列出段落1 Char"/>
    <w:basedOn w:val="DefaultParagraphFont"/>
    <w:link w:val="ListParagraph"/>
    <w:uiPriority w:val="34"/>
    <w:qFormat/>
    <w:locked/>
    <w:rsid w:val="003066AB"/>
    <w:rPr>
      <w:rFonts w:eastAsiaTheme="minorHAnsi"/>
      <w:sz w:val="22"/>
      <w:szCs w:val="22"/>
      <w:lang w:eastAsia="en-US"/>
    </w:rPr>
  </w:style>
  <w:style w:type="paragraph" w:styleId="NoSpacing">
    <w:name w:val="No Spacing"/>
    <w:uiPriority w:val="1"/>
    <w:qFormat/>
    <w:rsid w:val="003066AB"/>
    <w:pPr>
      <w:spacing w:after="0" w:line="240" w:lineRule="auto"/>
    </w:pPr>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239486">
      <w:bodyDiv w:val="1"/>
      <w:marLeft w:val="0"/>
      <w:marRight w:val="0"/>
      <w:marTop w:val="0"/>
      <w:marBottom w:val="0"/>
      <w:divBdr>
        <w:top w:val="none" w:sz="0" w:space="0" w:color="auto"/>
        <w:left w:val="none" w:sz="0" w:space="0" w:color="auto"/>
        <w:bottom w:val="none" w:sz="0" w:space="0" w:color="auto"/>
        <w:right w:val="none" w:sz="0" w:space="0" w:color="auto"/>
      </w:divBdr>
    </w:div>
    <w:div w:id="468791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vid.gov.s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covid.gov.sg/" TargetMode="External"/><Relationship Id="rId4" Type="http://schemas.openxmlformats.org/officeDocument/2006/relationships/settings" Target="settings.xml"/><Relationship Id="rId9" Type="http://schemas.openxmlformats.org/officeDocument/2006/relationships/hyperlink" Target="https://www.nea.gov.sg/our-services/public-cleanliness/environmental-cleaning-guidelines/guideline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FD96C-1F6E-456B-9F21-EBA879AD4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1116</Words>
  <Characters>6364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Wycliffe Wei (MOH)</dc:creator>
  <cp:keywords/>
  <dc:description/>
  <cp:lastModifiedBy>Dr MingSheng Yeang</cp:lastModifiedBy>
  <cp:revision>2</cp:revision>
  <dcterms:created xsi:type="dcterms:W3CDTF">2022-01-28T07:06:00Z</dcterms:created>
  <dcterms:modified xsi:type="dcterms:W3CDTF">2022-01-28T07:06:00Z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803508-8490-4252-b331-d9b72689e942_Enabled">
    <vt:lpwstr>true</vt:lpwstr>
  </property>
  <property fmtid="{D5CDD505-2E9C-101B-9397-08002B2CF9AE}" pid="3" name="MSIP_Label_54803508-8490-4252-b331-d9b72689e942_SetDate">
    <vt:lpwstr>2021-12-31T01:56:22Z</vt:lpwstr>
  </property>
  <property fmtid="{D5CDD505-2E9C-101B-9397-08002B2CF9AE}" pid="4" name="MSIP_Label_54803508-8490-4252-b331-d9b72689e942_Method">
    <vt:lpwstr>Privileged</vt:lpwstr>
  </property>
  <property fmtid="{D5CDD505-2E9C-101B-9397-08002B2CF9AE}" pid="5" name="MSIP_Label_54803508-8490-4252-b331-d9b72689e942_Name">
    <vt:lpwstr>Non Sensitive_0</vt:lpwstr>
  </property>
  <property fmtid="{D5CDD505-2E9C-101B-9397-08002B2CF9AE}" pid="6" name="MSIP_Label_54803508-8490-4252-b331-d9b72689e942_SiteId">
    <vt:lpwstr>0b11c524-9a1c-4e1b-84cb-6336aefc2243</vt:lpwstr>
  </property>
  <property fmtid="{D5CDD505-2E9C-101B-9397-08002B2CF9AE}" pid="7" name="MSIP_Label_54803508-8490-4252-b331-d9b72689e942_ActionId">
    <vt:lpwstr>793508db-aa38-45d5-8a31-81e7ad0b433c</vt:lpwstr>
  </property>
  <property fmtid="{D5CDD505-2E9C-101B-9397-08002B2CF9AE}" pid="8" name="MSIP_Label_54803508-8490-4252-b331-d9b72689e942_ContentBits">
    <vt:lpwstr>0</vt:lpwstr>
  </property>
</Properties>
</file>